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EF6" w:rsidRPr="00721379" w:rsidRDefault="0073531D" w:rsidP="00B6145C">
      <w:pPr>
        <w:spacing w:after="0" w:line="276" w:lineRule="auto"/>
        <w:jc w:val="both"/>
        <w:rPr>
          <w:rFonts w:ascii="Times New Roman" w:hAnsi="Times New Roman" w:cs="Times New Roman"/>
          <w:sz w:val="24"/>
          <w:szCs w:val="24"/>
        </w:rPr>
      </w:pPr>
      <w:bookmarkStart w:id="0" w:name="_top"/>
      <w:bookmarkEnd w:id="0"/>
      <w:r>
        <w:rPr>
          <w:rFonts w:ascii="Times New Roman" w:hAnsi="Times New Roman" w:cs="Times New Roman"/>
          <w:noProof/>
          <w:sz w:val="24"/>
          <w:szCs w:val="24"/>
          <w:lang w:eastAsia="ru-RU"/>
        </w:rPr>
        <w:drawing>
          <wp:inline distT="0" distB="0" distL="0" distR="0">
            <wp:extent cx="6210300" cy="87826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обложка в регламент.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8782685"/>
                    </a:xfrm>
                    <a:prstGeom prst="rect">
                      <a:avLst/>
                    </a:prstGeom>
                  </pic:spPr>
                </pic:pic>
              </a:graphicData>
            </a:graphic>
          </wp:inline>
        </w:drawing>
      </w:r>
    </w:p>
    <w:p w:rsidR="001F5EF6" w:rsidRPr="00721379" w:rsidRDefault="001F5EF6" w:rsidP="00B6145C">
      <w:pPr>
        <w:spacing w:after="0" w:line="276" w:lineRule="auto"/>
        <w:jc w:val="both"/>
        <w:rPr>
          <w:rFonts w:ascii="Times New Roman" w:hAnsi="Times New Roman" w:cs="Times New Roman"/>
          <w:sz w:val="24"/>
          <w:szCs w:val="24"/>
        </w:rPr>
      </w:pPr>
    </w:p>
    <w:p w:rsidR="001F5EF6" w:rsidRPr="00721379" w:rsidRDefault="001F5EF6" w:rsidP="00B6145C">
      <w:pPr>
        <w:spacing w:after="0" w:line="276" w:lineRule="auto"/>
        <w:jc w:val="both"/>
        <w:rPr>
          <w:rFonts w:ascii="Times New Roman" w:hAnsi="Times New Roman" w:cs="Times New Roman"/>
          <w:sz w:val="24"/>
          <w:szCs w:val="24"/>
        </w:rPr>
      </w:pPr>
    </w:p>
    <w:p w:rsidR="001F5EF6" w:rsidRPr="00721379" w:rsidRDefault="001F5EF6" w:rsidP="00B6145C">
      <w:pPr>
        <w:spacing w:after="0" w:line="276" w:lineRule="auto"/>
        <w:jc w:val="both"/>
        <w:rPr>
          <w:rFonts w:ascii="Times New Roman" w:hAnsi="Times New Roman" w:cs="Times New Roman"/>
          <w:sz w:val="24"/>
          <w:szCs w:val="24"/>
        </w:rPr>
      </w:pPr>
    </w:p>
    <w:p w:rsidR="001F5EF6" w:rsidRPr="00721379" w:rsidRDefault="001F5EF6" w:rsidP="00B6145C">
      <w:pPr>
        <w:spacing w:after="0" w:line="276" w:lineRule="auto"/>
        <w:jc w:val="both"/>
        <w:rPr>
          <w:rFonts w:ascii="Times New Roman" w:hAnsi="Times New Roman" w:cs="Times New Roman"/>
          <w:sz w:val="24"/>
          <w:szCs w:val="24"/>
        </w:rPr>
      </w:pPr>
      <w:bookmarkStart w:id="1" w:name="_GoBack"/>
      <w:bookmarkEnd w:id="1"/>
    </w:p>
    <w:sdt>
      <w:sdtPr>
        <w:rPr>
          <w:rFonts w:ascii="Times New Roman" w:eastAsiaTheme="minorHAnsi" w:hAnsi="Times New Roman" w:cs="Times New Roman"/>
          <w:b w:val="0"/>
          <w:bCs w:val="0"/>
          <w:color w:val="auto"/>
          <w:sz w:val="24"/>
          <w:szCs w:val="24"/>
        </w:rPr>
        <w:id w:val="1382089"/>
        <w:docPartObj>
          <w:docPartGallery w:val="Table of Contents"/>
          <w:docPartUnique/>
        </w:docPartObj>
      </w:sdtPr>
      <w:sdtEndPr/>
      <w:sdtContent>
        <w:p w:rsidR="00423772" w:rsidRDefault="00423772" w:rsidP="00B6145C">
          <w:pPr>
            <w:pStyle w:val="ac"/>
            <w:jc w:val="both"/>
            <w:rPr>
              <w:rFonts w:ascii="Times New Roman" w:hAnsi="Times New Roman" w:cs="Times New Roman"/>
              <w:sz w:val="24"/>
              <w:szCs w:val="24"/>
            </w:rPr>
          </w:pPr>
          <w:r w:rsidRPr="00A66FCE">
            <w:rPr>
              <w:rFonts w:ascii="Times New Roman" w:hAnsi="Times New Roman" w:cs="Times New Roman"/>
              <w:color w:val="auto"/>
              <w:sz w:val="24"/>
              <w:szCs w:val="24"/>
            </w:rPr>
            <w:t>Оглавление</w:t>
          </w:r>
        </w:p>
        <w:p w:rsidR="00A66FCE" w:rsidRPr="00A66FCE" w:rsidRDefault="00A66FCE" w:rsidP="00B6145C">
          <w:pPr>
            <w:spacing w:after="0" w:line="276" w:lineRule="auto"/>
            <w:jc w:val="both"/>
          </w:pPr>
        </w:p>
        <w:p w:rsidR="00D634E5" w:rsidRDefault="00381DD4">
          <w:pPr>
            <w:pStyle w:val="11"/>
            <w:tabs>
              <w:tab w:val="left" w:pos="440"/>
            </w:tabs>
            <w:rPr>
              <w:rFonts w:eastAsiaTheme="minorEastAsia"/>
              <w:noProof/>
              <w:lang w:eastAsia="ru-RU"/>
            </w:rPr>
          </w:pPr>
          <w:r w:rsidRPr="00721379">
            <w:rPr>
              <w:rFonts w:ascii="Times New Roman" w:hAnsi="Times New Roman" w:cs="Times New Roman"/>
              <w:sz w:val="24"/>
              <w:szCs w:val="24"/>
            </w:rPr>
            <w:fldChar w:fldCharType="begin"/>
          </w:r>
          <w:r w:rsidR="00423772" w:rsidRPr="00721379">
            <w:rPr>
              <w:rFonts w:ascii="Times New Roman" w:hAnsi="Times New Roman" w:cs="Times New Roman"/>
              <w:sz w:val="24"/>
              <w:szCs w:val="24"/>
            </w:rPr>
            <w:instrText xml:space="preserve"> TOC \o "1-3" \h \z \u </w:instrText>
          </w:r>
          <w:r w:rsidRPr="00721379">
            <w:rPr>
              <w:rFonts w:ascii="Times New Roman" w:hAnsi="Times New Roman" w:cs="Times New Roman"/>
              <w:sz w:val="24"/>
              <w:szCs w:val="24"/>
            </w:rPr>
            <w:fldChar w:fldCharType="separate"/>
          </w:r>
          <w:hyperlink w:anchor="_Toc119953663" w:history="1">
            <w:r w:rsidR="00D634E5" w:rsidRPr="00CD42AB">
              <w:rPr>
                <w:rStyle w:val="a4"/>
                <w:rFonts w:ascii="Times New Roman" w:hAnsi="Times New Roman" w:cs="Times New Roman"/>
                <w:noProof/>
              </w:rPr>
              <w:t>1.</w:t>
            </w:r>
            <w:r w:rsidR="00D634E5">
              <w:rPr>
                <w:rFonts w:eastAsiaTheme="minorEastAsia"/>
                <w:noProof/>
                <w:lang w:eastAsia="ru-RU"/>
              </w:rPr>
              <w:tab/>
            </w:r>
            <w:r w:rsidR="00D634E5" w:rsidRPr="00CD42AB">
              <w:rPr>
                <w:rStyle w:val="a4"/>
                <w:rFonts w:ascii="Times New Roman" w:hAnsi="Times New Roman" w:cs="Times New Roman"/>
                <w:noProof/>
              </w:rPr>
              <w:t>ОБЩИЕ ПОЛОЖЕНИЯ</w:t>
            </w:r>
            <w:r w:rsidR="00D634E5">
              <w:rPr>
                <w:noProof/>
                <w:webHidden/>
              </w:rPr>
              <w:tab/>
            </w:r>
            <w:r>
              <w:rPr>
                <w:noProof/>
                <w:webHidden/>
              </w:rPr>
              <w:fldChar w:fldCharType="begin"/>
            </w:r>
            <w:r w:rsidR="00D634E5">
              <w:rPr>
                <w:noProof/>
                <w:webHidden/>
              </w:rPr>
              <w:instrText xml:space="preserve"> PAGEREF _Toc119953663 \h </w:instrText>
            </w:r>
            <w:r>
              <w:rPr>
                <w:noProof/>
                <w:webHidden/>
              </w:rPr>
            </w:r>
            <w:r>
              <w:rPr>
                <w:noProof/>
                <w:webHidden/>
              </w:rPr>
              <w:fldChar w:fldCharType="separate"/>
            </w:r>
            <w:r w:rsidR="00D634E5">
              <w:rPr>
                <w:noProof/>
                <w:webHidden/>
              </w:rPr>
              <w:t>3</w:t>
            </w:r>
            <w:r>
              <w:rPr>
                <w:noProof/>
                <w:webHidden/>
              </w:rPr>
              <w:fldChar w:fldCharType="end"/>
            </w:r>
          </w:hyperlink>
        </w:p>
        <w:p w:rsidR="00D634E5" w:rsidRDefault="00C536DC">
          <w:pPr>
            <w:pStyle w:val="11"/>
            <w:tabs>
              <w:tab w:val="left" w:pos="660"/>
            </w:tabs>
            <w:rPr>
              <w:rFonts w:eastAsiaTheme="minorEastAsia"/>
              <w:noProof/>
              <w:lang w:eastAsia="ru-RU"/>
            </w:rPr>
          </w:pPr>
          <w:hyperlink w:anchor="_Toc119953664" w:history="1">
            <w:r w:rsidR="00D634E5" w:rsidRPr="00CD42AB">
              <w:rPr>
                <w:rStyle w:val="a4"/>
                <w:rFonts w:ascii="Times New Roman" w:hAnsi="Times New Roman" w:cs="Times New Roman"/>
                <w:noProof/>
              </w:rPr>
              <w:t>1.1.</w:t>
            </w:r>
            <w:r w:rsidR="00D634E5">
              <w:rPr>
                <w:rFonts w:eastAsiaTheme="minorEastAsia"/>
                <w:noProof/>
                <w:lang w:eastAsia="ru-RU"/>
              </w:rPr>
              <w:tab/>
            </w:r>
            <w:r w:rsidR="00D634E5" w:rsidRPr="00CD42AB">
              <w:rPr>
                <w:rStyle w:val="a4"/>
                <w:rFonts w:ascii="Times New Roman" w:hAnsi="Times New Roman" w:cs="Times New Roman"/>
                <w:noProof/>
              </w:rPr>
              <w:t>Правила проведения соревнований</w:t>
            </w:r>
            <w:r w:rsidR="00D634E5">
              <w:rPr>
                <w:noProof/>
                <w:webHidden/>
              </w:rPr>
              <w:tab/>
            </w:r>
            <w:r w:rsidR="00381DD4">
              <w:rPr>
                <w:noProof/>
                <w:webHidden/>
              </w:rPr>
              <w:fldChar w:fldCharType="begin"/>
            </w:r>
            <w:r w:rsidR="00D634E5">
              <w:rPr>
                <w:noProof/>
                <w:webHidden/>
              </w:rPr>
              <w:instrText xml:space="preserve"> PAGEREF _Toc119953664 \h </w:instrText>
            </w:r>
            <w:r w:rsidR="00381DD4">
              <w:rPr>
                <w:noProof/>
                <w:webHidden/>
              </w:rPr>
            </w:r>
            <w:r w:rsidR="00381DD4">
              <w:rPr>
                <w:noProof/>
                <w:webHidden/>
              </w:rPr>
              <w:fldChar w:fldCharType="separate"/>
            </w:r>
            <w:r w:rsidR="00D634E5">
              <w:rPr>
                <w:noProof/>
                <w:webHidden/>
              </w:rPr>
              <w:t>3</w:t>
            </w:r>
            <w:r w:rsidR="00381DD4">
              <w:rPr>
                <w:noProof/>
                <w:webHidden/>
              </w:rPr>
              <w:fldChar w:fldCharType="end"/>
            </w:r>
          </w:hyperlink>
        </w:p>
        <w:p w:rsidR="00D634E5" w:rsidRDefault="00C536DC">
          <w:pPr>
            <w:pStyle w:val="11"/>
            <w:tabs>
              <w:tab w:val="left" w:pos="660"/>
            </w:tabs>
            <w:rPr>
              <w:rFonts w:eastAsiaTheme="minorEastAsia"/>
              <w:noProof/>
              <w:lang w:eastAsia="ru-RU"/>
            </w:rPr>
          </w:pPr>
          <w:hyperlink w:anchor="_Toc119953665" w:history="1">
            <w:r w:rsidR="00D634E5" w:rsidRPr="00CD42AB">
              <w:rPr>
                <w:rStyle w:val="a4"/>
                <w:rFonts w:ascii="Times New Roman" w:hAnsi="Times New Roman" w:cs="Times New Roman"/>
                <w:noProof/>
              </w:rPr>
              <w:t>1.2.</w:t>
            </w:r>
            <w:r w:rsidR="00D634E5">
              <w:rPr>
                <w:rFonts w:eastAsiaTheme="minorEastAsia"/>
                <w:noProof/>
                <w:lang w:eastAsia="ru-RU"/>
              </w:rPr>
              <w:tab/>
            </w:r>
            <w:r w:rsidR="00D634E5" w:rsidRPr="00CD42AB">
              <w:rPr>
                <w:rStyle w:val="a4"/>
                <w:rFonts w:ascii="Times New Roman" w:hAnsi="Times New Roman" w:cs="Times New Roman"/>
                <w:noProof/>
              </w:rPr>
              <w:t>Даты проведения соревнований</w:t>
            </w:r>
            <w:r w:rsidR="00D634E5">
              <w:rPr>
                <w:noProof/>
                <w:webHidden/>
              </w:rPr>
              <w:tab/>
            </w:r>
            <w:r w:rsidR="00381DD4">
              <w:rPr>
                <w:noProof/>
                <w:webHidden/>
              </w:rPr>
              <w:fldChar w:fldCharType="begin"/>
            </w:r>
            <w:r w:rsidR="00D634E5">
              <w:rPr>
                <w:noProof/>
                <w:webHidden/>
              </w:rPr>
              <w:instrText xml:space="preserve"> PAGEREF _Toc119953665 \h </w:instrText>
            </w:r>
            <w:r w:rsidR="00381DD4">
              <w:rPr>
                <w:noProof/>
                <w:webHidden/>
              </w:rPr>
            </w:r>
            <w:r w:rsidR="00381DD4">
              <w:rPr>
                <w:noProof/>
                <w:webHidden/>
              </w:rPr>
              <w:fldChar w:fldCharType="separate"/>
            </w:r>
            <w:r w:rsidR="00D634E5">
              <w:rPr>
                <w:noProof/>
                <w:webHidden/>
              </w:rPr>
              <w:t>3</w:t>
            </w:r>
            <w:r w:rsidR="00381DD4">
              <w:rPr>
                <w:noProof/>
                <w:webHidden/>
              </w:rPr>
              <w:fldChar w:fldCharType="end"/>
            </w:r>
          </w:hyperlink>
        </w:p>
        <w:p w:rsidR="00D634E5" w:rsidRDefault="00C536DC">
          <w:pPr>
            <w:pStyle w:val="11"/>
            <w:tabs>
              <w:tab w:val="left" w:pos="660"/>
            </w:tabs>
            <w:rPr>
              <w:rFonts w:eastAsiaTheme="minorEastAsia"/>
              <w:noProof/>
              <w:lang w:eastAsia="ru-RU"/>
            </w:rPr>
          </w:pPr>
          <w:hyperlink w:anchor="_Toc119953666" w:history="1">
            <w:r w:rsidR="00D634E5" w:rsidRPr="00CD42AB">
              <w:rPr>
                <w:rStyle w:val="a4"/>
                <w:rFonts w:ascii="Times New Roman" w:hAnsi="Times New Roman" w:cs="Times New Roman"/>
                <w:noProof/>
              </w:rPr>
              <w:t>1.3.</w:t>
            </w:r>
            <w:r w:rsidR="00D634E5">
              <w:rPr>
                <w:rFonts w:eastAsiaTheme="minorEastAsia"/>
                <w:noProof/>
                <w:lang w:eastAsia="ru-RU"/>
              </w:rPr>
              <w:tab/>
            </w:r>
            <w:r w:rsidR="00D634E5" w:rsidRPr="00CD42AB">
              <w:rPr>
                <w:rStyle w:val="a4"/>
                <w:rFonts w:ascii="Times New Roman" w:hAnsi="Times New Roman" w:cs="Times New Roman"/>
                <w:noProof/>
              </w:rPr>
              <w:t>Организаторы и официальные лица</w:t>
            </w:r>
            <w:r w:rsidR="00D634E5">
              <w:rPr>
                <w:noProof/>
                <w:webHidden/>
              </w:rPr>
              <w:tab/>
            </w:r>
            <w:r w:rsidR="00381DD4">
              <w:rPr>
                <w:noProof/>
                <w:webHidden/>
              </w:rPr>
              <w:fldChar w:fldCharType="begin"/>
            </w:r>
            <w:r w:rsidR="00D634E5">
              <w:rPr>
                <w:noProof/>
                <w:webHidden/>
              </w:rPr>
              <w:instrText xml:space="preserve"> PAGEREF _Toc119953666 \h </w:instrText>
            </w:r>
            <w:r w:rsidR="00381DD4">
              <w:rPr>
                <w:noProof/>
                <w:webHidden/>
              </w:rPr>
            </w:r>
            <w:r w:rsidR="00381DD4">
              <w:rPr>
                <w:noProof/>
                <w:webHidden/>
              </w:rPr>
              <w:fldChar w:fldCharType="separate"/>
            </w:r>
            <w:r w:rsidR="00D634E5">
              <w:rPr>
                <w:noProof/>
                <w:webHidden/>
              </w:rPr>
              <w:t>3</w:t>
            </w:r>
            <w:r w:rsidR="00381DD4">
              <w:rPr>
                <w:noProof/>
                <w:webHidden/>
              </w:rPr>
              <w:fldChar w:fldCharType="end"/>
            </w:r>
          </w:hyperlink>
        </w:p>
        <w:p w:rsidR="00D634E5" w:rsidRDefault="00C536DC">
          <w:pPr>
            <w:pStyle w:val="11"/>
            <w:tabs>
              <w:tab w:val="left" w:pos="440"/>
            </w:tabs>
            <w:rPr>
              <w:rFonts w:eastAsiaTheme="minorEastAsia"/>
              <w:noProof/>
              <w:lang w:eastAsia="ru-RU"/>
            </w:rPr>
          </w:pPr>
          <w:hyperlink w:anchor="_Toc119953667" w:history="1">
            <w:r w:rsidR="00D634E5" w:rsidRPr="00CD42AB">
              <w:rPr>
                <w:rStyle w:val="a4"/>
                <w:rFonts w:ascii="Times New Roman" w:hAnsi="Times New Roman" w:cs="Times New Roman"/>
                <w:noProof/>
              </w:rPr>
              <w:t>2.</w:t>
            </w:r>
            <w:r w:rsidR="00D634E5">
              <w:rPr>
                <w:rFonts w:eastAsiaTheme="minorEastAsia"/>
                <w:noProof/>
                <w:lang w:eastAsia="ru-RU"/>
              </w:rPr>
              <w:tab/>
            </w:r>
            <w:r w:rsidR="00D634E5" w:rsidRPr="00CD42AB">
              <w:rPr>
                <w:rStyle w:val="a4"/>
                <w:rFonts w:ascii="Times New Roman" w:hAnsi="Times New Roman" w:cs="Times New Roman"/>
                <w:noProof/>
              </w:rPr>
              <w:t>ОБЩИЕ УСЛОВИЯ УЧАСТИЯ</w:t>
            </w:r>
            <w:r w:rsidR="00D634E5">
              <w:rPr>
                <w:noProof/>
                <w:webHidden/>
              </w:rPr>
              <w:tab/>
            </w:r>
            <w:r w:rsidR="00381DD4">
              <w:rPr>
                <w:noProof/>
                <w:webHidden/>
              </w:rPr>
              <w:fldChar w:fldCharType="begin"/>
            </w:r>
            <w:r w:rsidR="00D634E5">
              <w:rPr>
                <w:noProof/>
                <w:webHidden/>
              </w:rPr>
              <w:instrText xml:space="preserve"> PAGEREF _Toc119953667 \h </w:instrText>
            </w:r>
            <w:r w:rsidR="00381DD4">
              <w:rPr>
                <w:noProof/>
                <w:webHidden/>
              </w:rPr>
            </w:r>
            <w:r w:rsidR="00381DD4">
              <w:rPr>
                <w:noProof/>
                <w:webHidden/>
              </w:rPr>
              <w:fldChar w:fldCharType="separate"/>
            </w:r>
            <w:r w:rsidR="00D634E5">
              <w:rPr>
                <w:noProof/>
                <w:webHidden/>
              </w:rPr>
              <w:t>4</w:t>
            </w:r>
            <w:r w:rsidR="00381DD4">
              <w:rPr>
                <w:noProof/>
                <w:webHidden/>
              </w:rPr>
              <w:fldChar w:fldCharType="end"/>
            </w:r>
          </w:hyperlink>
        </w:p>
        <w:p w:rsidR="00D634E5" w:rsidRDefault="00C536DC">
          <w:pPr>
            <w:pStyle w:val="11"/>
            <w:tabs>
              <w:tab w:val="left" w:pos="660"/>
            </w:tabs>
            <w:rPr>
              <w:rFonts w:eastAsiaTheme="minorEastAsia"/>
              <w:noProof/>
              <w:lang w:eastAsia="ru-RU"/>
            </w:rPr>
          </w:pPr>
          <w:hyperlink w:anchor="_Toc119953668" w:history="1">
            <w:r w:rsidR="00D634E5" w:rsidRPr="00CD42AB">
              <w:rPr>
                <w:rStyle w:val="a4"/>
                <w:rFonts w:ascii="Times New Roman" w:hAnsi="Times New Roman" w:cs="Times New Roman"/>
                <w:noProof/>
              </w:rPr>
              <w:t>2.1.</w:t>
            </w:r>
            <w:r w:rsidR="00D634E5">
              <w:rPr>
                <w:rFonts w:eastAsiaTheme="minorEastAsia"/>
                <w:noProof/>
                <w:lang w:eastAsia="ru-RU"/>
              </w:rPr>
              <w:tab/>
            </w:r>
            <w:r w:rsidR="00D634E5" w:rsidRPr="00CD42AB">
              <w:rPr>
                <w:rStyle w:val="a4"/>
                <w:rFonts w:ascii="Times New Roman" w:hAnsi="Times New Roman" w:cs="Times New Roman"/>
                <w:noProof/>
              </w:rPr>
              <w:t>Водители и участники</w:t>
            </w:r>
            <w:r w:rsidR="00D634E5">
              <w:rPr>
                <w:noProof/>
                <w:webHidden/>
              </w:rPr>
              <w:tab/>
            </w:r>
            <w:r w:rsidR="00381DD4">
              <w:rPr>
                <w:noProof/>
                <w:webHidden/>
              </w:rPr>
              <w:fldChar w:fldCharType="begin"/>
            </w:r>
            <w:r w:rsidR="00D634E5">
              <w:rPr>
                <w:noProof/>
                <w:webHidden/>
              </w:rPr>
              <w:instrText xml:space="preserve"> PAGEREF _Toc119953668 \h </w:instrText>
            </w:r>
            <w:r w:rsidR="00381DD4">
              <w:rPr>
                <w:noProof/>
                <w:webHidden/>
              </w:rPr>
            </w:r>
            <w:r w:rsidR="00381DD4">
              <w:rPr>
                <w:noProof/>
                <w:webHidden/>
              </w:rPr>
              <w:fldChar w:fldCharType="separate"/>
            </w:r>
            <w:r w:rsidR="00D634E5">
              <w:rPr>
                <w:noProof/>
                <w:webHidden/>
              </w:rPr>
              <w:t>4</w:t>
            </w:r>
            <w:r w:rsidR="00381DD4">
              <w:rPr>
                <w:noProof/>
                <w:webHidden/>
              </w:rPr>
              <w:fldChar w:fldCharType="end"/>
            </w:r>
          </w:hyperlink>
        </w:p>
        <w:p w:rsidR="00D634E5" w:rsidRDefault="00C536DC">
          <w:pPr>
            <w:pStyle w:val="11"/>
            <w:tabs>
              <w:tab w:val="left" w:pos="660"/>
            </w:tabs>
            <w:rPr>
              <w:rFonts w:eastAsiaTheme="minorEastAsia"/>
              <w:noProof/>
              <w:lang w:eastAsia="ru-RU"/>
            </w:rPr>
          </w:pPr>
          <w:hyperlink w:anchor="_Toc119953669" w:history="1">
            <w:r w:rsidR="00D634E5" w:rsidRPr="00CD42AB">
              <w:rPr>
                <w:rStyle w:val="a4"/>
                <w:rFonts w:ascii="Times New Roman" w:hAnsi="Times New Roman" w:cs="Times New Roman"/>
                <w:noProof/>
              </w:rPr>
              <w:t>2.2.</w:t>
            </w:r>
            <w:r w:rsidR="00D634E5">
              <w:rPr>
                <w:rFonts w:eastAsiaTheme="minorEastAsia"/>
                <w:noProof/>
                <w:lang w:eastAsia="ru-RU"/>
              </w:rPr>
              <w:tab/>
            </w:r>
            <w:r w:rsidR="00D634E5" w:rsidRPr="00CD42AB">
              <w:rPr>
                <w:rStyle w:val="a4"/>
                <w:rFonts w:ascii="Times New Roman" w:hAnsi="Times New Roman" w:cs="Times New Roman"/>
                <w:noProof/>
              </w:rPr>
              <w:t>Заявки на участие</w:t>
            </w:r>
            <w:r w:rsidR="00D634E5">
              <w:rPr>
                <w:noProof/>
                <w:webHidden/>
              </w:rPr>
              <w:tab/>
            </w:r>
            <w:r w:rsidR="00381DD4">
              <w:rPr>
                <w:noProof/>
                <w:webHidden/>
              </w:rPr>
              <w:fldChar w:fldCharType="begin"/>
            </w:r>
            <w:r w:rsidR="00D634E5">
              <w:rPr>
                <w:noProof/>
                <w:webHidden/>
              </w:rPr>
              <w:instrText xml:space="preserve"> PAGEREF _Toc119953669 \h </w:instrText>
            </w:r>
            <w:r w:rsidR="00381DD4">
              <w:rPr>
                <w:noProof/>
                <w:webHidden/>
              </w:rPr>
            </w:r>
            <w:r w:rsidR="00381DD4">
              <w:rPr>
                <w:noProof/>
                <w:webHidden/>
              </w:rPr>
              <w:fldChar w:fldCharType="separate"/>
            </w:r>
            <w:r w:rsidR="00D634E5">
              <w:rPr>
                <w:noProof/>
                <w:webHidden/>
              </w:rPr>
              <w:t>4</w:t>
            </w:r>
            <w:r w:rsidR="00381DD4">
              <w:rPr>
                <w:noProof/>
                <w:webHidden/>
              </w:rPr>
              <w:fldChar w:fldCharType="end"/>
            </w:r>
          </w:hyperlink>
        </w:p>
        <w:p w:rsidR="00D634E5" w:rsidRDefault="00C536DC">
          <w:pPr>
            <w:pStyle w:val="11"/>
            <w:tabs>
              <w:tab w:val="left" w:pos="660"/>
            </w:tabs>
            <w:rPr>
              <w:rFonts w:eastAsiaTheme="minorEastAsia"/>
              <w:noProof/>
              <w:lang w:eastAsia="ru-RU"/>
            </w:rPr>
          </w:pPr>
          <w:hyperlink w:anchor="_Toc119953670" w:history="1">
            <w:r w:rsidR="00D634E5" w:rsidRPr="00CD42AB">
              <w:rPr>
                <w:rStyle w:val="a4"/>
                <w:rFonts w:ascii="Times New Roman" w:hAnsi="Times New Roman" w:cs="Times New Roman"/>
                <w:noProof/>
              </w:rPr>
              <w:t>2.3.</w:t>
            </w:r>
            <w:r w:rsidR="00D634E5">
              <w:rPr>
                <w:rFonts w:eastAsiaTheme="minorEastAsia"/>
                <w:noProof/>
                <w:lang w:eastAsia="ru-RU"/>
              </w:rPr>
              <w:tab/>
            </w:r>
            <w:r w:rsidR="00D634E5" w:rsidRPr="00CD42AB">
              <w:rPr>
                <w:rStyle w:val="a4"/>
                <w:rFonts w:ascii="Times New Roman" w:hAnsi="Times New Roman" w:cs="Times New Roman"/>
                <w:noProof/>
              </w:rPr>
              <w:t>Заявочные взносы</w:t>
            </w:r>
            <w:r w:rsidR="00D634E5">
              <w:rPr>
                <w:noProof/>
                <w:webHidden/>
              </w:rPr>
              <w:tab/>
            </w:r>
            <w:r w:rsidR="00381DD4">
              <w:rPr>
                <w:noProof/>
                <w:webHidden/>
              </w:rPr>
              <w:fldChar w:fldCharType="begin"/>
            </w:r>
            <w:r w:rsidR="00D634E5">
              <w:rPr>
                <w:noProof/>
                <w:webHidden/>
              </w:rPr>
              <w:instrText xml:space="preserve"> PAGEREF _Toc119953670 \h </w:instrText>
            </w:r>
            <w:r w:rsidR="00381DD4">
              <w:rPr>
                <w:noProof/>
                <w:webHidden/>
              </w:rPr>
            </w:r>
            <w:r w:rsidR="00381DD4">
              <w:rPr>
                <w:noProof/>
                <w:webHidden/>
              </w:rPr>
              <w:fldChar w:fldCharType="separate"/>
            </w:r>
            <w:r w:rsidR="00D634E5">
              <w:rPr>
                <w:noProof/>
                <w:webHidden/>
              </w:rPr>
              <w:t>5</w:t>
            </w:r>
            <w:r w:rsidR="00381DD4">
              <w:rPr>
                <w:noProof/>
                <w:webHidden/>
              </w:rPr>
              <w:fldChar w:fldCharType="end"/>
            </w:r>
          </w:hyperlink>
        </w:p>
        <w:p w:rsidR="00D634E5" w:rsidRDefault="00C536DC">
          <w:pPr>
            <w:pStyle w:val="11"/>
            <w:tabs>
              <w:tab w:val="left" w:pos="660"/>
            </w:tabs>
            <w:rPr>
              <w:rFonts w:eastAsiaTheme="minorEastAsia"/>
              <w:noProof/>
              <w:lang w:eastAsia="ru-RU"/>
            </w:rPr>
          </w:pPr>
          <w:hyperlink w:anchor="_Toc119953671" w:history="1">
            <w:r w:rsidR="00D634E5" w:rsidRPr="00CD42AB">
              <w:rPr>
                <w:rStyle w:val="a4"/>
                <w:rFonts w:ascii="Times New Roman" w:hAnsi="Times New Roman" w:cs="Times New Roman"/>
                <w:noProof/>
              </w:rPr>
              <w:t>2.4.</w:t>
            </w:r>
            <w:r w:rsidR="00D634E5">
              <w:rPr>
                <w:rFonts w:eastAsiaTheme="minorEastAsia"/>
                <w:noProof/>
                <w:lang w:eastAsia="ru-RU"/>
              </w:rPr>
              <w:tab/>
            </w:r>
            <w:r w:rsidR="00D634E5" w:rsidRPr="00CD42AB">
              <w:rPr>
                <w:rStyle w:val="a4"/>
                <w:rFonts w:ascii="Times New Roman" w:hAnsi="Times New Roman" w:cs="Times New Roman"/>
                <w:noProof/>
              </w:rPr>
              <w:t>Шины</w:t>
            </w:r>
            <w:r w:rsidR="00D634E5">
              <w:rPr>
                <w:noProof/>
                <w:webHidden/>
              </w:rPr>
              <w:tab/>
            </w:r>
            <w:r w:rsidR="00381DD4">
              <w:rPr>
                <w:noProof/>
                <w:webHidden/>
              </w:rPr>
              <w:fldChar w:fldCharType="begin"/>
            </w:r>
            <w:r w:rsidR="00D634E5">
              <w:rPr>
                <w:noProof/>
                <w:webHidden/>
              </w:rPr>
              <w:instrText xml:space="preserve"> PAGEREF _Toc119953671 \h </w:instrText>
            </w:r>
            <w:r w:rsidR="00381DD4">
              <w:rPr>
                <w:noProof/>
                <w:webHidden/>
              </w:rPr>
            </w:r>
            <w:r w:rsidR="00381DD4">
              <w:rPr>
                <w:noProof/>
                <w:webHidden/>
              </w:rPr>
              <w:fldChar w:fldCharType="separate"/>
            </w:r>
            <w:r w:rsidR="00D634E5">
              <w:rPr>
                <w:noProof/>
                <w:webHidden/>
              </w:rPr>
              <w:t>5</w:t>
            </w:r>
            <w:r w:rsidR="00381DD4">
              <w:rPr>
                <w:noProof/>
                <w:webHidden/>
              </w:rPr>
              <w:fldChar w:fldCharType="end"/>
            </w:r>
          </w:hyperlink>
        </w:p>
        <w:p w:rsidR="00D634E5" w:rsidRDefault="00C536DC">
          <w:pPr>
            <w:pStyle w:val="11"/>
            <w:tabs>
              <w:tab w:val="left" w:pos="660"/>
            </w:tabs>
            <w:rPr>
              <w:rFonts w:eastAsiaTheme="minorEastAsia"/>
              <w:noProof/>
              <w:lang w:eastAsia="ru-RU"/>
            </w:rPr>
          </w:pPr>
          <w:hyperlink w:anchor="_Toc119953672" w:history="1">
            <w:r w:rsidR="00D634E5" w:rsidRPr="00CD42AB">
              <w:rPr>
                <w:rStyle w:val="a4"/>
                <w:rFonts w:ascii="Times New Roman" w:hAnsi="Times New Roman" w:cs="Times New Roman"/>
                <w:noProof/>
              </w:rPr>
              <w:t>2.5.</w:t>
            </w:r>
            <w:r w:rsidR="00D634E5">
              <w:rPr>
                <w:rFonts w:eastAsiaTheme="minorEastAsia"/>
                <w:noProof/>
                <w:lang w:eastAsia="ru-RU"/>
              </w:rPr>
              <w:tab/>
            </w:r>
            <w:r w:rsidR="00D634E5" w:rsidRPr="00CD42AB">
              <w:rPr>
                <w:rStyle w:val="a4"/>
                <w:rFonts w:ascii="Times New Roman" w:hAnsi="Times New Roman" w:cs="Times New Roman"/>
                <w:noProof/>
              </w:rPr>
              <w:t>Командный зачет</w:t>
            </w:r>
            <w:r w:rsidR="00D634E5">
              <w:rPr>
                <w:noProof/>
                <w:webHidden/>
              </w:rPr>
              <w:tab/>
            </w:r>
            <w:r w:rsidR="00381DD4">
              <w:rPr>
                <w:noProof/>
                <w:webHidden/>
              </w:rPr>
              <w:fldChar w:fldCharType="begin"/>
            </w:r>
            <w:r w:rsidR="00D634E5">
              <w:rPr>
                <w:noProof/>
                <w:webHidden/>
              </w:rPr>
              <w:instrText xml:space="preserve"> PAGEREF _Toc119953672 \h </w:instrText>
            </w:r>
            <w:r w:rsidR="00381DD4">
              <w:rPr>
                <w:noProof/>
                <w:webHidden/>
              </w:rPr>
            </w:r>
            <w:r w:rsidR="00381DD4">
              <w:rPr>
                <w:noProof/>
                <w:webHidden/>
              </w:rPr>
              <w:fldChar w:fldCharType="separate"/>
            </w:r>
            <w:r w:rsidR="00D634E5">
              <w:rPr>
                <w:noProof/>
                <w:webHidden/>
              </w:rPr>
              <w:t>5</w:t>
            </w:r>
            <w:r w:rsidR="00381DD4">
              <w:rPr>
                <w:noProof/>
                <w:webHidden/>
              </w:rPr>
              <w:fldChar w:fldCharType="end"/>
            </w:r>
          </w:hyperlink>
        </w:p>
        <w:p w:rsidR="00D634E5" w:rsidRDefault="00C536DC">
          <w:pPr>
            <w:pStyle w:val="11"/>
            <w:tabs>
              <w:tab w:val="left" w:pos="660"/>
            </w:tabs>
            <w:rPr>
              <w:rFonts w:eastAsiaTheme="minorEastAsia"/>
              <w:noProof/>
              <w:lang w:eastAsia="ru-RU"/>
            </w:rPr>
          </w:pPr>
          <w:hyperlink w:anchor="_Toc119953673" w:history="1">
            <w:r w:rsidR="00D634E5" w:rsidRPr="00CD42AB">
              <w:rPr>
                <w:rStyle w:val="a4"/>
                <w:rFonts w:ascii="Times New Roman" w:hAnsi="Times New Roman" w:cs="Times New Roman"/>
                <w:noProof/>
              </w:rPr>
              <w:t>2.6.</w:t>
            </w:r>
            <w:r w:rsidR="00D634E5">
              <w:rPr>
                <w:rFonts w:eastAsiaTheme="minorEastAsia"/>
                <w:noProof/>
                <w:lang w:eastAsia="ru-RU"/>
              </w:rPr>
              <w:tab/>
            </w:r>
            <w:r w:rsidR="00D634E5" w:rsidRPr="00CD42AB">
              <w:rPr>
                <w:rStyle w:val="a4"/>
                <w:rFonts w:ascii="Times New Roman" w:hAnsi="Times New Roman" w:cs="Times New Roman"/>
                <w:noProof/>
              </w:rPr>
              <w:t>Правила обязательной расклейки  автомобилей</w:t>
            </w:r>
            <w:r w:rsidR="00D634E5">
              <w:rPr>
                <w:noProof/>
                <w:webHidden/>
              </w:rPr>
              <w:tab/>
            </w:r>
            <w:r w:rsidR="00381DD4">
              <w:rPr>
                <w:noProof/>
                <w:webHidden/>
              </w:rPr>
              <w:fldChar w:fldCharType="begin"/>
            </w:r>
            <w:r w:rsidR="00D634E5">
              <w:rPr>
                <w:noProof/>
                <w:webHidden/>
              </w:rPr>
              <w:instrText xml:space="preserve"> PAGEREF _Toc119953673 \h </w:instrText>
            </w:r>
            <w:r w:rsidR="00381DD4">
              <w:rPr>
                <w:noProof/>
                <w:webHidden/>
              </w:rPr>
            </w:r>
            <w:r w:rsidR="00381DD4">
              <w:rPr>
                <w:noProof/>
                <w:webHidden/>
              </w:rPr>
              <w:fldChar w:fldCharType="separate"/>
            </w:r>
            <w:r w:rsidR="00D634E5">
              <w:rPr>
                <w:noProof/>
                <w:webHidden/>
              </w:rPr>
              <w:t>6</w:t>
            </w:r>
            <w:r w:rsidR="00381DD4">
              <w:rPr>
                <w:noProof/>
                <w:webHidden/>
              </w:rPr>
              <w:fldChar w:fldCharType="end"/>
            </w:r>
          </w:hyperlink>
        </w:p>
        <w:p w:rsidR="00D634E5" w:rsidRDefault="00C536DC">
          <w:pPr>
            <w:pStyle w:val="11"/>
            <w:rPr>
              <w:rFonts w:eastAsiaTheme="minorEastAsia"/>
              <w:noProof/>
              <w:lang w:eastAsia="ru-RU"/>
            </w:rPr>
          </w:pPr>
          <w:hyperlink w:anchor="_Toc119953674" w:history="1">
            <w:r w:rsidR="00D634E5" w:rsidRPr="00CD42AB">
              <w:rPr>
                <w:rStyle w:val="a4"/>
                <w:rFonts w:ascii="Times New Roman" w:hAnsi="Times New Roman" w:cs="Times New Roman"/>
                <w:noProof/>
              </w:rPr>
              <w:t>3. ОБЩИЕ УСЛОВИЯ БЕЗОПАСНОСТИ</w:t>
            </w:r>
            <w:r w:rsidR="00D634E5">
              <w:rPr>
                <w:noProof/>
                <w:webHidden/>
              </w:rPr>
              <w:tab/>
            </w:r>
            <w:r w:rsidR="00381DD4">
              <w:rPr>
                <w:noProof/>
                <w:webHidden/>
              </w:rPr>
              <w:fldChar w:fldCharType="begin"/>
            </w:r>
            <w:r w:rsidR="00D634E5">
              <w:rPr>
                <w:noProof/>
                <w:webHidden/>
              </w:rPr>
              <w:instrText xml:space="preserve"> PAGEREF _Toc119953674 \h </w:instrText>
            </w:r>
            <w:r w:rsidR="00381DD4">
              <w:rPr>
                <w:noProof/>
                <w:webHidden/>
              </w:rPr>
            </w:r>
            <w:r w:rsidR="00381DD4">
              <w:rPr>
                <w:noProof/>
                <w:webHidden/>
              </w:rPr>
              <w:fldChar w:fldCharType="separate"/>
            </w:r>
            <w:r w:rsidR="00D634E5">
              <w:rPr>
                <w:noProof/>
                <w:webHidden/>
              </w:rPr>
              <w:t>6</w:t>
            </w:r>
            <w:r w:rsidR="00381DD4">
              <w:rPr>
                <w:noProof/>
                <w:webHidden/>
              </w:rPr>
              <w:fldChar w:fldCharType="end"/>
            </w:r>
          </w:hyperlink>
        </w:p>
        <w:p w:rsidR="00D634E5" w:rsidRDefault="00C536DC">
          <w:pPr>
            <w:pStyle w:val="11"/>
            <w:rPr>
              <w:rFonts w:eastAsiaTheme="minorEastAsia"/>
              <w:noProof/>
              <w:lang w:eastAsia="ru-RU"/>
            </w:rPr>
          </w:pPr>
          <w:hyperlink w:anchor="_Toc119953675" w:history="1">
            <w:r w:rsidR="00D634E5" w:rsidRPr="00CD42AB">
              <w:rPr>
                <w:rStyle w:val="a4"/>
                <w:rFonts w:ascii="Times New Roman" w:hAnsi="Times New Roman" w:cs="Times New Roman"/>
                <w:noProof/>
              </w:rPr>
              <w:t>4. ДОПУСК К МЕРОПРИЯТИЮ</w:t>
            </w:r>
            <w:r w:rsidR="00D634E5">
              <w:rPr>
                <w:noProof/>
                <w:webHidden/>
              </w:rPr>
              <w:tab/>
            </w:r>
            <w:r w:rsidR="00381DD4">
              <w:rPr>
                <w:noProof/>
                <w:webHidden/>
              </w:rPr>
              <w:fldChar w:fldCharType="begin"/>
            </w:r>
            <w:r w:rsidR="00D634E5">
              <w:rPr>
                <w:noProof/>
                <w:webHidden/>
              </w:rPr>
              <w:instrText xml:space="preserve"> PAGEREF _Toc119953675 \h </w:instrText>
            </w:r>
            <w:r w:rsidR="00381DD4">
              <w:rPr>
                <w:noProof/>
                <w:webHidden/>
              </w:rPr>
            </w:r>
            <w:r w:rsidR="00381DD4">
              <w:rPr>
                <w:noProof/>
                <w:webHidden/>
              </w:rPr>
              <w:fldChar w:fldCharType="separate"/>
            </w:r>
            <w:r w:rsidR="00D634E5">
              <w:rPr>
                <w:noProof/>
                <w:webHidden/>
              </w:rPr>
              <w:t>8</w:t>
            </w:r>
            <w:r w:rsidR="00381DD4">
              <w:rPr>
                <w:noProof/>
                <w:webHidden/>
              </w:rPr>
              <w:fldChar w:fldCharType="end"/>
            </w:r>
          </w:hyperlink>
        </w:p>
        <w:p w:rsidR="00D634E5" w:rsidRDefault="00C536DC">
          <w:pPr>
            <w:pStyle w:val="11"/>
            <w:rPr>
              <w:rFonts w:eastAsiaTheme="minorEastAsia"/>
              <w:noProof/>
              <w:lang w:eastAsia="ru-RU"/>
            </w:rPr>
          </w:pPr>
          <w:hyperlink w:anchor="_Toc119953676" w:history="1">
            <w:r w:rsidR="00D634E5" w:rsidRPr="00CD42AB">
              <w:rPr>
                <w:rStyle w:val="a4"/>
                <w:rFonts w:ascii="Times New Roman" w:hAnsi="Times New Roman" w:cs="Times New Roman"/>
                <w:noProof/>
              </w:rPr>
              <w:t>5. СОДЕРЖАНИЕ И ПОРЯДОК ПРОВЕДЕНИЯ СОРЕВНОВАНИЙ</w:t>
            </w:r>
            <w:r w:rsidR="00D634E5">
              <w:rPr>
                <w:noProof/>
                <w:webHidden/>
              </w:rPr>
              <w:tab/>
            </w:r>
            <w:r w:rsidR="00381DD4">
              <w:rPr>
                <w:noProof/>
                <w:webHidden/>
              </w:rPr>
              <w:fldChar w:fldCharType="begin"/>
            </w:r>
            <w:r w:rsidR="00D634E5">
              <w:rPr>
                <w:noProof/>
                <w:webHidden/>
              </w:rPr>
              <w:instrText xml:space="preserve"> PAGEREF _Toc119953676 \h </w:instrText>
            </w:r>
            <w:r w:rsidR="00381DD4">
              <w:rPr>
                <w:noProof/>
                <w:webHidden/>
              </w:rPr>
            </w:r>
            <w:r w:rsidR="00381DD4">
              <w:rPr>
                <w:noProof/>
                <w:webHidden/>
              </w:rPr>
              <w:fldChar w:fldCharType="separate"/>
            </w:r>
            <w:r w:rsidR="00D634E5">
              <w:rPr>
                <w:noProof/>
                <w:webHidden/>
              </w:rPr>
              <w:t>9</w:t>
            </w:r>
            <w:r w:rsidR="00381DD4">
              <w:rPr>
                <w:noProof/>
                <w:webHidden/>
              </w:rPr>
              <w:fldChar w:fldCharType="end"/>
            </w:r>
          </w:hyperlink>
        </w:p>
        <w:p w:rsidR="00D634E5" w:rsidRDefault="00C536DC">
          <w:pPr>
            <w:pStyle w:val="11"/>
            <w:rPr>
              <w:rFonts w:eastAsiaTheme="minorEastAsia"/>
              <w:noProof/>
              <w:lang w:eastAsia="ru-RU"/>
            </w:rPr>
          </w:pPr>
          <w:hyperlink w:anchor="_Toc119953677" w:history="1">
            <w:r w:rsidR="00D634E5" w:rsidRPr="00CD42AB">
              <w:rPr>
                <w:rStyle w:val="a4"/>
                <w:rFonts w:ascii="Times New Roman" w:hAnsi="Times New Roman" w:cs="Times New Roman"/>
                <w:noProof/>
              </w:rPr>
              <w:t>5.1. Трасса (оцениваемый участок)</w:t>
            </w:r>
            <w:r w:rsidR="00D634E5">
              <w:rPr>
                <w:noProof/>
                <w:webHidden/>
              </w:rPr>
              <w:tab/>
            </w:r>
            <w:r w:rsidR="00381DD4">
              <w:rPr>
                <w:noProof/>
                <w:webHidden/>
              </w:rPr>
              <w:fldChar w:fldCharType="begin"/>
            </w:r>
            <w:r w:rsidR="00D634E5">
              <w:rPr>
                <w:noProof/>
                <w:webHidden/>
              </w:rPr>
              <w:instrText xml:space="preserve"> PAGEREF _Toc119953677 \h </w:instrText>
            </w:r>
            <w:r w:rsidR="00381DD4">
              <w:rPr>
                <w:noProof/>
                <w:webHidden/>
              </w:rPr>
            </w:r>
            <w:r w:rsidR="00381DD4">
              <w:rPr>
                <w:noProof/>
                <w:webHidden/>
              </w:rPr>
              <w:fldChar w:fldCharType="separate"/>
            </w:r>
            <w:r w:rsidR="00D634E5">
              <w:rPr>
                <w:noProof/>
                <w:webHidden/>
              </w:rPr>
              <w:t>9</w:t>
            </w:r>
            <w:r w:rsidR="00381DD4">
              <w:rPr>
                <w:noProof/>
                <w:webHidden/>
              </w:rPr>
              <w:fldChar w:fldCharType="end"/>
            </w:r>
          </w:hyperlink>
        </w:p>
        <w:p w:rsidR="00D634E5" w:rsidRDefault="00C536DC">
          <w:pPr>
            <w:pStyle w:val="11"/>
            <w:rPr>
              <w:rFonts w:eastAsiaTheme="minorEastAsia"/>
              <w:noProof/>
              <w:lang w:eastAsia="ru-RU"/>
            </w:rPr>
          </w:pPr>
          <w:hyperlink w:anchor="_Toc119953678" w:history="1">
            <w:r w:rsidR="00D634E5" w:rsidRPr="00CD42AB">
              <w:rPr>
                <w:rStyle w:val="a4"/>
                <w:rFonts w:ascii="Times New Roman" w:hAnsi="Times New Roman" w:cs="Times New Roman"/>
                <w:noProof/>
              </w:rPr>
              <w:t>5.2. Тренировка</w:t>
            </w:r>
            <w:r w:rsidR="00D634E5">
              <w:rPr>
                <w:noProof/>
                <w:webHidden/>
              </w:rPr>
              <w:tab/>
            </w:r>
            <w:r w:rsidR="00381DD4">
              <w:rPr>
                <w:noProof/>
                <w:webHidden/>
              </w:rPr>
              <w:fldChar w:fldCharType="begin"/>
            </w:r>
            <w:r w:rsidR="00D634E5">
              <w:rPr>
                <w:noProof/>
                <w:webHidden/>
              </w:rPr>
              <w:instrText xml:space="preserve"> PAGEREF _Toc119953678 \h </w:instrText>
            </w:r>
            <w:r w:rsidR="00381DD4">
              <w:rPr>
                <w:noProof/>
                <w:webHidden/>
              </w:rPr>
            </w:r>
            <w:r w:rsidR="00381DD4">
              <w:rPr>
                <w:noProof/>
                <w:webHidden/>
              </w:rPr>
              <w:fldChar w:fldCharType="separate"/>
            </w:r>
            <w:r w:rsidR="00D634E5">
              <w:rPr>
                <w:noProof/>
                <w:webHidden/>
              </w:rPr>
              <w:t>9</w:t>
            </w:r>
            <w:r w:rsidR="00381DD4">
              <w:rPr>
                <w:noProof/>
                <w:webHidden/>
              </w:rPr>
              <w:fldChar w:fldCharType="end"/>
            </w:r>
          </w:hyperlink>
        </w:p>
        <w:p w:rsidR="00D634E5" w:rsidRDefault="00C536DC">
          <w:pPr>
            <w:pStyle w:val="11"/>
            <w:rPr>
              <w:rFonts w:eastAsiaTheme="minorEastAsia"/>
              <w:noProof/>
              <w:lang w:eastAsia="ru-RU"/>
            </w:rPr>
          </w:pPr>
          <w:hyperlink w:anchor="_Toc119953679" w:history="1">
            <w:r w:rsidR="00D634E5" w:rsidRPr="00CD42AB">
              <w:rPr>
                <w:rStyle w:val="a4"/>
                <w:rFonts w:ascii="Times New Roman" w:hAnsi="Times New Roman" w:cs="Times New Roman"/>
                <w:noProof/>
              </w:rPr>
              <w:t>5.3.  Квалификация (одиночные заезды)</w:t>
            </w:r>
            <w:r w:rsidR="00D634E5">
              <w:rPr>
                <w:noProof/>
                <w:webHidden/>
              </w:rPr>
              <w:tab/>
            </w:r>
            <w:r w:rsidR="00381DD4">
              <w:rPr>
                <w:noProof/>
                <w:webHidden/>
              </w:rPr>
              <w:fldChar w:fldCharType="begin"/>
            </w:r>
            <w:r w:rsidR="00D634E5">
              <w:rPr>
                <w:noProof/>
                <w:webHidden/>
              </w:rPr>
              <w:instrText xml:space="preserve"> PAGEREF _Toc119953679 \h </w:instrText>
            </w:r>
            <w:r w:rsidR="00381DD4">
              <w:rPr>
                <w:noProof/>
                <w:webHidden/>
              </w:rPr>
            </w:r>
            <w:r w:rsidR="00381DD4">
              <w:rPr>
                <w:noProof/>
                <w:webHidden/>
              </w:rPr>
              <w:fldChar w:fldCharType="separate"/>
            </w:r>
            <w:r w:rsidR="00D634E5">
              <w:rPr>
                <w:noProof/>
                <w:webHidden/>
              </w:rPr>
              <w:t>9</w:t>
            </w:r>
            <w:r w:rsidR="00381DD4">
              <w:rPr>
                <w:noProof/>
                <w:webHidden/>
              </w:rPr>
              <w:fldChar w:fldCharType="end"/>
            </w:r>
          </w:hyperlink>
        </w:p>
        <w:p w:rsidR="00D634E5" w:rsidRDefault="00C536DC">
          <w:pPr>
            <w:pStyle w:val="11"/>
            <w:rPr>
              <w:rFonts w:eastAsiaTheme="minorEastAsia"/>
              <w:noProof/>
              <w:lang w:eastAsia="ru-RU"/>
            </w:rPr>
          </w:pPr>
          <w:hyperlink w:anchor="_Toc119953680" w:history="1">
            <w:r w:rsidR="00D634E5" w:rsidRPr="00CD42AB">
              <w:rPr>
                <w:rStyle w:val="a4"/>
                <w:rFonts w:ascii="Times New Roman" w:hAnsi="Times New Roman" w:cs="Times New Roman"/>
                <w:noProof/>
              </w:rPr>
              <w:t>5.4. Парные заезды (Тandem runs)</w:t>
            </w:r>
            <w:r w:rsidR="00D634E5">
              <w:rPr>
                <w:noProof/>
                <w:webHidden/>
              </w:rPr>
              <w:tab/>
            </w:r>
            <w:r w:rsidR="00381DD4">
              <w:rPr>
                <w:noProof/>
                <w:webHidden/>
              </w:rPr>
              <w:fldChar w:fldCharType="begin"/>
            </w:r>
            <w:r w:rsidR="00D634E5">
              <w:rPr>
                <w:noProof/>
                <w:webHidden/>
              </w:rPr>
              <w:instrText xml:space="preserve"> PAGEREF _Toc119953680 \h </w:instrText>
            </w:r>
            <w:r w:rsidR="00381DD4">
              <w:rPr>
                <w:noProof/>
                <w:webHidden/>
              </w:rPr>
            </w:r>
            <w:r w:rsidR="00381DD4">
              <w:rPr>
                <w:noProof/>
                <w:webHidden/>
              </w:rPr>
              <w:fldChar w:fldCharType="separate"/>
            </w:r>
            <w:r w:rsidR="00D634E5">
              <w:rPr>
                <w:noProof/>
                <w:webHidden/>
              </w:rPr>
              <w:t>10</w:t>
            </w:r>
            <w:r w:rsidR="00381DD4">
              <w:rPr>
                <w:noProof/>
                <w:webHidden/>
              </w:rPr>
              <w:fldChar w:fldCharType="end"/>
            </w:r>
          </w:hyperlink>
        </w:p>
        <w:p w:rsidR="00D634E5" w:rsidRDefault="00C536DC">
          <w:pPr>
            <w:pStyle w:val="11"/>
            <w:rPr>
              <w:rFonts w:eastAsiaTheme="minorEastAsia"/>
              <w:noProof/>
              <w:lang w:eastAsia="ru-RU"/>
            </w:rPr>
          </w:pPr>
          <w:hyperlink w:anchor="_Toc119953681" w:history="1">
            <w:r w:rsidR="00D634E5" w:rsidRPr="00CD42AB">
              <w:rPr>
                <w:rStyle w:val="a4"/>
                <w:rFonts w:ascii="Times New Roman" w:hAnsi="Times New Roman" w:cs="Times New Roman"/>
                <w:noProof/>
              </w:rPr>
              <w:t>6. СУДЕЙСТВО</w:t>
            </w:r>
            <w:r w:rsidR="00D634E5">
              <w:rPr>
                <w:noProof/>
                <w:webHidden/>
              </w:rPr>
              <w:tab/>
            </w:r>
            <w:r w:rsidR="00381DD4">
              <w:rPr>
                <w:noProof/>
                <w:webHidden/>
              </w:rPr>
              <w:fldChar w:fldCharType="begin"/>
            </w:r>
            <w:r w:rsidR="00D634E5">
              <w:rPr>
                <w:noProof/>
                <w:webHidden/>
              </w:rPr>
              <w:instrText xml:space="preserve"> PAGEREF _Toc119953681 \h </w:instrText>
            </w:r>
            <w:r w:rsidR="00381DD4">
              <w:rPr>
                <w:noProof/>
                <w:webHidden/>
              </w:rPr>
            </w:r>
            <w:r w:rsidR="00381DD4">
              <w:rPr>
                <w:noProof/>
                <w:webHidden/>
              </w:rPr>
              <w:fldChar w:fldCharType="separate"/>
            </w:r>
            <w:r w:rsidR="00D634E5">
              <w:rPr>
                <w:noProof/>
                <w:webHidden/>
              </w:rPr>
              <w:t>11</w:t>
            </w:r>
            <w:r w:rsidR="00381DD4">
              <w:rPr>
                <w:noProof/>
                <w:webHidden/>
              </w:rPr>
              <w:fldChar w:fldCharType="end"/>
            </w:r>
          </w:hyperlink>
        </w:p>
        <w:p w:rsidR="00D634E5" w:rsidRDefault="00C536DC">
          <w:pPr>
            <w:pStyle w:val="11"/>
            <w:rPr>
              <w:rFonts w:eastAsiaTheme="minorEastAsia"/>
              <w:noProof/>
              <w:lang w:eastAsia="ru-RU"/>
            </w:rPr>
          </w:pPr>
          <w:hyperlink w:anchor="_Toc119953682" w:history="1">
            <w:r w:rsidR="00D634E5" w:rsidRPr="00CD42AB">
              <w:rPr>
                <w:rStyle w:val="a4"/>
                <w:rFonts w:ascii="Times New Roman" w:hAnsi="Times New Roman" w:cs="Times New Roman"/>
                <w:noProof/>
              </w:rPr>
              <w:t>6.7. Работа судей дрифта</w:t>
            </w:r>
            <w:r w:rsidR="00D634E5">
              <w:rPr>
                <w:noProof/>
                <w:webHidden/>
              </w:rPr>
              <w:tab/>
            </w:r>
            <w:r w:rsidR="00381DD4">
              <w:rPr>
                <w:noProof/>
                <w:webHidden/>
              </w:rPr>
              <w:fldChar w:fldCharType="begin"/>
            </w:r>
            <w:r w:rsidR="00D634E5">
              <w:rPr>
                <w:noProof/>
                <w:webHidden/>
              </w:rPr>
              <w:instrText xml:space="preserve"> PAGEREF _Toc119953682 \h </w:instrText>
            </w:r>
            <w:r w:rsidR="00381DD4">
              <w:rPr>
                <w:noProof/>
                <w:webHidden/>
              </w:rPr>
            </w:r>
            <w:r w:rsidR="00381DD4">
              <w:rPr>
                <w:noProof/>
                <w:webHidden/>
              </w:rPr>
              <w:fldChar w:fldCharType="separate"/>
            </w:r>
            <w:r w:rsidR="00D634E5">
              <w:rPr>
                <w:noProof/>
                <w:webHidden/>
              </w:rPr>
              <w:t>12</w:t>
            </w:r>
            <w:r w:rsidR="00381DD4">
              <w:rPr>
                <w:noProof/>
                <w:webHidden/>
              </w:rPr>
              <w:fldChar w:fldCharType="end"/>
            </w:r>
          </w:hyperlink>
        </w:p>
        <w:p w:rsidR="00D634E5" w:rsidRDefault="00C536DC">
          <w:pPr>
            <w:pStyle w:val="11"/>
            <w:rPr>
              <w:rFonts w:eastAsiaTheme="minorEastAsia"/>
              <w:noProof/>
              <w:lang w:eastAsia="ru-RU"/>
            </w:rPr>
          </w:pPr>
          <w:hyperlink w:anchor="_Toc119953683" w:history="1">
            <w:r w:rsidR="00D634E5" w:rsidRPr="00CD42AB">
              <w:rPr>
                <w:rStyle w:val="a4"/>
                <w:rFonts w:ascii="Times New Roman" w:hAnsi="Times New Roman" w:cs="Times New Roman"/>
                <w:noProof/>
              </w:rPr>
              <w:t>7. СУДЕЙСКИЕ ОЦЕНКИ И ПЕНАЛИЗАЦИЯ</w:t>
            </w:r>
            <w:r w:rsidR="00D634E5">
              <w:rPr>
                <w:noProof/>
                <w:webHidden/>
              </w:rPr>
              <w:tab/>
            </w:r>
            <w:r w:rsidR="00381DD4">
              <w:rPr>
                <w:noProof/>
                <w:webHidden/>
              </w:rPr>
              <w:fldChar w:fldCharType="begin"/>
            </w:r>
            <w:r w:rsidR="00D634E5">
              <w:rPr>
                <w:noProof/>
                <w:webHidden/>
              </w:rPr>
              <w:instrText xml:space="preserve"> PAGEREF _Toc119953683 \h </w:instrText>
            </w:r>
            <w:r w:rsidR="00381DD4">
              <w:rPr>
                <w:noProof/>
                <w:webHidden/>
              </w:rPr>
            </w:r>
            <w:r w:rsidR="00381DD4">
              <w:rPr>
                <w:noProof/>
                <w:webHidden/>
              </w:rPr>
              <w:fldChar w:fldCharType="separate"/>
            </w:r>
            <w:r w:rsidR="00D634E5">
              <w:rPr>
                <w:noProof/>
                <w:webHidden/>
              </w:rPr>
              <w:t>12</w:t>
            </w:r>
            <w:r w:rsidR="00381DD4">
              <w:rPr>
                <w:noProof/>
                <w:webHidden/>
              </w:rPr>
              <w:fldChar w:fldCharType="end"/>
            </w:r>
          </w:hyperlink>
        </w:p>
        <w:p w:rsidR="00D634E5" w:rsidRDefault="00C536DC">
          <w:pPr>
            <w:pStyle w:val="11"/>
            <w:rPr>
              <w:rFonts w:eastAsiaTheme="minorEastAsia"/>
              <w:noProof/>
              <w:lang w:eastAsia="ru-RU"/>
            </w:rPr>
          </w:pPr>
          <w:hyperlink w:anchor="_Toc119953684" w:history="1">
            <w:r w:rsidR="00D634E5" w:rsidRPr="00CD42AB">
              <w:rPr>
                <w:rStyle w:val="a4"/>
                <w:rFonts w:ascii="Times New Roman" w:hAnsi="Times New Roman" w:cs="Times New Roman"/>
                <w:noProof/>
              </w:rPr>
              <w:t>8. ОПРЕДЕЛЕНИЕ ПОБЕДИТЕЛЯ СОРЕВНОВАНИЯ И РАСПРЕДЕЛЕНИЕ МЕСТ</w:t>
            </w:r>
            <w:r w:rsidR="00D634E5">
              <w:rPr>
                <w:noProof/>
                <w:webHidden/>
              </w:rPr>
              <w:tab/>
            </w:r>
            <w:r w:rsidR="00381DD4">
              <w:rPr>
                <w:noProof/>
                <w:webHidden/>
              </w:rPr>
              <w:fldChar w:fldCharType="begin"/>
            </w:r>
            <w:r w:rsidR="00D634E5">
              <w:rPr>
                <w:noProof/>
                <w:webHidden/>
              </w:rPr>
              <w:instrText xml:space="preserve"> PAGEREF _Toc119953684 \h </w:instrText>
            </w:r>
            <w:r w:rsidR="00381DD4">
              <w:rPr>
                <w:noProof/>
                <w:webHidden/>
              </w:rPr>
            </w:r>
            <w:r w:rsidR="00381DD4">
              <w:rPr>
                <w:noProof/>
                <w:webHidden/>
              </w:rPr>
              <w:fldChar w:fldCharType="separate"/>
            </w:r>
            <w:r w:rsidR="00D634E5">
              <w:rPr>
                <w:noProof/>
                <w:webHidden/>
              </w:rPr>
              <w:t>13</w:t>
            </w:r>
            <w:r w:rsidR="00381DD4">
              <w:rPr>
                <w:noProof/>
                <w:webHidden/>
              </w:rPr>
              <w:fldChar w:fldCharType="end"/>
            </w:r>
          </w:hyperlink>
        </w:p>
        <w:p w:rsidR="00D634E5" w:rsidRDefault="00C536DC">
          <w:pPr>
            <w:pStyle w:val="11"/>
            <w:rPr>
              <w:rFonts w:eastAsiaTheme="minorEastAsia"/>
              <w:noProof/>
              <w:lang w:eastAsia="ru-RU"/>
            </w:rPr>
          </w:pPr>
          <w:hyperlink w:anchor="_Toc119953685" w:history="1">
            <w:r w:rsidR="00D634E5" w:rsidRPr="00CD42AB">
              <w:rPr>
                <w:rStyle w:val="a4"/>
                <w:rFonts w:ascii="Times New Roman" w:hAnsi="Times New Roman" w:cs="Times New Roman"/>
                <w:noProof/>
              </w:rPr>
              <w:t>9. ПРОТЕСТЫ И АППЕЛЯЦИИ</w:t>
            </w:r>
            <w:r w:rsidR="00D634E5">
              <w:rPr>
                <w:noProof/>
                <w:webHidden/>
              </w:rPr>
              <w:tab/>
            </w:r>
            <w:r w:rsidR="00381DD4">
              <w:rPr>
                <w:noProof/>
                <w:webHidden/>
              </w:rPr>
              <w:fldChar w:fldCharType="begin"/>
            </w:r>
            <w:r w:rsidR="00D634E5">
              <w:rPr>
                <w:noProof/>
                <w:webHidden/>
              </w:rPr>
              <w:instrText xml:space="preserve"> PAGEREF _Toc119953685 \h </w:instrText>
            </w:r>
            <w:r w:rsidR="00381DD4">
              <w:rPr>
                <w:noProof/>
                <w:webHidden/>
              </w:rPr>
            </w:r>
            <w:r w:rsidR="00381DD4">
              <w:rPr>
                <w:noProof/>
                <w:webHidden/>
              </w:rPr>
              <w:fldChar w:fldCharType="separate"/>
            </w:r>
            <w:r w:rsidR="00D634E5">
              <w:rPr>
                <w:noProof/>
                <w:webHidden/>
              </w:rPr>
              <w:t>13</w:t>
            </w:r>
            <w:r w:rsidR="00381DD4">
              <w:rPr>
                <w:noProof/>
                <w:webHidden/>
              </w:rPr>
              <w:fldChar w:fldCharType="end"/>
            </w:r>
          </w:hyperlink>
        </w:p>
        <w:p w:rsidR="00D634E5" w:rsidRDefault="00C536DC">
          <w:pPr>
            <w:pStyle w:val="11"/>
            <w:rPr>
              <w:rFonts w:eastAsiaTheme="minorEastAsia"/>
              <w:noProof/>
              <w:lang w:eastAsia="ru-RU"/>
            </w:rPr>
          </w:pPr>
          <w:hyperlink w:anchor="_Toc119953686" w:history="1">
            <w:r w:rsidR="00D634E5" w:rsidRPr="00CD42AB">
              <w:rPr>
                <w:rStyle w:val="a4"/>
                <w:rFonts w:ascii="Times New Roman" w:hAnsi="Times New Roman" w:cs="Times New Roman"/>
                <w:noProof/>
              </w:rPr>
              <w:t>Приложение №1 «Схема проведения парных заездов»</w:t>
            </w:r>
            <w:r w:rsidR="00D634E5">
              <w:rPr>
                <w:noProof/>
                <w:webHidden/>
              </w:rPr>
              <w:tab/>
            </w:r>
            <w:r w:rsidR="00381DD4">
              <w:rPr>
                <w:noProof/>
                <w:webHidden/>
              </w:rPr>
              <w:fldChar w:fldCharType="begin"/>
            </w:r>
            <w:r w:rsidR="00D634E5">
              <w:rPr>
                <w:noProof/>
                <w:webHidden/>
              </w:rPr>
              <w:instrText xml:space="preserve"> PAGEREF _Toc119953686 \h </w:instrText>
            </w:r>
            <w:r w:rsidR="00381DD4">
              <w:rPr>
                <w:noProof/>
                <w:webHidden/>
              </w:rPr>
            </w:r>
            <w:r w:rsidR="00381DD4">
              <w:rPr>
                <w:noProof/>
                <w:webHidden/>
              </w:rPr>
              <w:fldChar w:fldCharType="separate"/>
            </w:r>
            <w:r w:rsidR="00D634E5">
              <w:rPr>
                <w:noProof/>
                <w:webHidden/>
              </w:rPr>
              <w:t>14</w:t>
            </w:r>
            <w:r w:rsidR="00381DD4">
              <w:rPr>
                <w:noProof/>
                <w:webHidden/>
              </w:rPr>
              <w:fldChar w:fldCharType="end"/>
            </w:r>
          </w:hyperlink>
        </w:p>
        <w:p w:rsidR="00D634E5" w:rsidRDefault="00C536DC">
          <w:pPr>
            <w:pStyle w:val="11"/>
            <w:rPr>
              <w:rFonts w:eastAsiaTheme="minorEastAsia"/>
              <w:noProof/>
              <w:lang w:eastAsia="ru-RU"/>
            </w:rPr>
          </w:pPr>
          <w:hyperlink w:anchor="_Toc119953687" w:history="1">
            <w:r w:rsidR="00D634E5" w:rsidRPr="00CD42AB">
              <w:rPr>
                <w:rStyle w:val="a4"/>
                <w:rFonts w:ascii="Times New Roman" w:hAnsi="Times New Roman" w:cs="Times New Roman"/>
                <w:noProof/>
              </w:rPr>
              <w:t>Приложение №2 Начисление очков</w:t>
            </w:r>
            <w:r w:rsidR="00D634E5">
              <w:rPr>
                <w:noProof/>
                <w:webHidden/>
              </w:rPr>
              <w:tab/>
            </w:r>
            <w:r w:rsidR="00381DD4">
              <w:rPr>
                <w:noProof/>
                <w:webHidden/>
              </w:rPr>
              <w:fldChar w:fldCharType="begin"/>
            </w:r>
            <w:r w:rsidR="00D634E5">
              <w:rPr>
                <w:noProof/>
                <w:webHidden/>
              </w:rPr>
              <w:instrText xml:space="preserve"> PAGEREF _Toc119953687 \h </w:instrText>
            </w:r>
            <w:r w:rsidR="00381DD4">
              <w:rPr>
                <w:noProof/>
                <w:webHidden/>
              </w:rPr>
            </w:r>
            <w:r w:rsidR="00381DD4">
              <w:rPr>
                <w:noProof/>
                <w:webHidden/>
              </w:rPr>
              <w:fldChar w:fldCharType="separate"/>
            </w:r>
            <w:r w:rsidR="00D634E5">
              <w:rPr>
                <w:noProof/>
                <w:webHidden/>
              </w:rPr>
              <w:t>14</w:t>
            </w:r>
            <w:r w:rsidR="00381DD4">
              <w:rPr>
                <w:noProof/>
                <w:webHidden/>
              </w:rPr>
              <w:fldChar w:fldCharType="end"/>
            </w:r>
          </w:hyperlink>
        </w:p>
        <w:p w:rsidR="00423772" w:rsidRPr="00721379" w:rsidRDefault="00381DD4"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fldChar w:fldCharType="end"/>
          </w:r>
        </w:p>
      </w:sdtContent>
    </w:sdt>
    <w:p w:rsidR="001F5EF6" w:rsidRPr="00721379" w:rsidRDefault="001F5EF6" w:rsidP="00B6145C">
      <w:pPr>
        <w:spacing w:after="0" w:line="276" w:lineRule="auto"/>
        <w:jc w:val="both"/>
        <w:rPr>
          <w:rFonts w:ascii="Times New Roman" w:hAnsi="Times New Roman" w:cs="Times New Roman"/>
          <w:sz w:val="24"/>
          <w:szCs w:val="24"/>
        </w:rPr>
      </w:pPr>
    </w:p>
    <w:p w:rsidR="001F5EF6" w:rsidRPr="00721379" w:rsidRDefault="001F5EF6" w:rsidP="00B6145C">
      <w:pPr>
        <w:spacing w:after="0" w:line="276" w:lineRule="auto"/>
        <w:jc w:val="both"/>
        <w:rPr>
          <w:rFonts w:ascii="Times New Roman" w:hAnsi="Times New Roman" w:cs="Times New Roman"/>
          <w:sz w:val="24"/>
          <w:szCs w:val="24"/>
        </w:rPr>
      </w:pPr>
    </w:p>
    <w:p w:rsidR="00330F84" w:rsidRPr="00721379" w:rsidRDefault="00330F84" w:rsidP="00B6145C">
      <w:pPr>
        <w:spacing w:after="0" w:line="276" w:lineRule="auto"/>
        <w:jc w:val="both"/>
        <w:rPr>
          <w:rFonts w:ascii="Times New Roman" w:hAnsi="Times New Roman" w:cs="Times New Roman"/>
          <w:sz w:val="24"/>
          <w:szCs w:val="24"/>
        </w:rPr>
      </w:pPr>
    </w:p>
    <w:p w:rsidR="00330F84" w:rsidRPr="00721379" w:rsidRDefault="00330F84" w:rsidP="00B6145C">
      <w:pPr>
        <w:spacing w:after="0" w:line="276" w:lineRule="auto"/>
        <w:jc w:val="both"/>
        <w:rPr>
          <w:rFonts w:ascii="Times New Roman" w:hAnsi="Times New Roman" w:cs="Times New Roman"/>
          <w:sz w:val="24"/>
          <w:szCs w:val="24"/>
        </w:rPr>
      </w:pPr>
    </w:p>
    <w:p w:rsidR="00330F84" w:rsidRDefault="00330F84" w:rsidP="00B6145C">
      <w:pPr>
        <w:spacing w:after="0" w:line="276" w:lineRule="auto"/>
        <w:jc w:val="both"/>
        <w:rPr>
          <w:rFonts w:ascii="Times New Roman" w:hAnsi="Times New Roman" w:cs="Times New Roman"/>
          <w:sz w:val="24"/>
          <w:szCs w:val="24"/>
        </w:rPr>
      </w:pPr>
    </w:p>
    <w:p w:rsidR="00B6145C" w:rsidRDefault="00B6145C" w:rsidP="00B6145C">
      <w:pPr>
        <w:spacing w:after="0" w:line="276" w:lineRule="auto"/>
        <w:jc w:val="both"/>
        <w:rPr>
          <w:rFonts w:ascii="Times New Roman" w:hAnsi="Times New Roman" w:cs="Times New Roman"/>
          <w:sz w:val="24"/>
          <w:szCs w:val="24"/>
        </w:rPr>
      </w:pPr>
    </w:p>
    <w:p w:rsidR="00B6145C" w:rsidRDefault="00B6145C" w:rsidP="00B6145C">
      <w:pPr>
        <w:spacing w:after="0" w:line="276" w:lineRule="auto"/>
        <w:jc w:val="both"/>
        <w:rPr>
          <w:rFonts w:ascii="Times New Roman" w:hAnsi="Times New Roman" w:cs="Times New Roman"/>
          <w:sz w:val="24"/>
          <w:szCs w:val="24"/>
        </w:rPr>
      </w:pPr>
    </w:p>
    <w:p w:rsidR="00B6145C" w:rsidRDefault="00B6145C" w:rsidP="00B6145C">
      <w:pPr>
        <w:spacing w:after="0" w:line="276" w:lineRule="auto"/>
        <w:jc w:val="both"/>
        <w:rPr>
          <w:rFonts w:ascii="Times New Roman" w:hAnsi="Times New Roman" w:cs="Times New Roman"/>
          <w:sz w:val="24"/>
          <w:szCs w:val="24"/>
        </w:rPr>
      </w:pPr>
    </w:p>
    <w:p w:rsidR="00B6145C" w:rsidRDefault="00B6145C" w:rsidP="00B6145C">
      <w:pPr>
        <w:spacing w:after="0" w:line="276" w:lineRule="auto"/>
        <w:jc w:val="both"/>
        <w:rPr>
          <w:rFonts w:ascii="Times New Roman" w:hAnsi="Times New Roman" w:cs="Times New Roman"/>
          <w:sz w:val="24"/>
          <w:szCs w:val="24"/>
        </w:rPr>
      </w:pPr>
    </w:p>
    <w:p w:rsidR="00B6145C" w:rsidRDefault="00B6145C" w:rsidP="00B6145C">
      <w:pPr>
        <w:spacing w:after="0" w:line="276" w:lineRule="auto"/>
        <w:jc w:val="both"/>
        <w:rPr>
          <w:rFonts w:ascii="Times New Roman" w:hAnsi="Times New Roman" w:cs="Times New Roman"/>
          <w:sz w:val="24"/>
          <w:szCs w:val="24"/>
        </w:rPr>
      </w:pPr>
    </w:p>
    <w:p w:rsidR="00203743" w:rsidRDefault="00203743" w:rsidP="00B6145C">
      <w:pPr>
        <w:spacing w:after="0" w:line="276" w:lineRule="auto"/>
        <w:jc w:val="both"/>
        <w:rPr>
          <w:rFonts w:ascii="Times New Roman" w:hAnsi="Times New Roman" w:cs="Times New Roman"/>
          <w:sz w:val="24"/>
          <w:szCs w:val="24"/>
        </w:rPr>
      </w:pPr>
    </w:p>
    <w:p w:rsidR="00203743" w:rsidRDefault="00203743" w:rsidP="00B6145C">
      <w:pPr>
        <w:spacing w:after="0" w:line="276" w:lineRule="auto"/>
        <w:jc w:val="both"/>
        <w:rPr>
          <w:rFonts w:ascii="Times New Roman" w:hAnsi="Times New Roman" w:cs="Times New Roman"/>
          <w:sz w:val="24"/>
          <w:szCs w:val="24"/>
        </w:rPr>
      </w:pPr>
    </w:p>
    <w:p w:rsidR="00B6145C" w:rsidRDefault="00B6145C" w:rsidP="00B6145C">
      <w:pPr>
        <w:spacing w:after="0" w:line="276" w:lineRule="auto"/>
        <w:jc w:val="both"/>
        <w:rPr>
          <w:rFonts w:ascii="Times New Roman" w:hAnsi="Times New Roman" w:cs="Times New Roman"/>
          <w:sz w:val="24"/>
          <w:szCs w:val="24"/>
        </w:rPr>
      </w:pPr>
    </w:p>
    <w:p w:rsidR="00B6145C" w:rsidRDefault="00B6145C" w:rsidP="00B6145C">
      <w:pPr>
        <w:spacing w:after="0" w:line="276" w:lineRule="auto"/>
        <w:jc w:val="both"/>
        <w:rPr>
          <w:rFonts w:ascii="Times New Roman" w:hAnsi="Times New Roman" w:cs="Times New Roman"/>
          <w:sz w:val="24"/>
          <w:szCs w:val="24"/>
        </w:rPr>
      </w:pPr>
    </w:p>
    <w:p w:rsidR="00423772" w:rsidRDefault="006830E1" w:rsidP="008B747E">
      <w:pPr>
        <w:pStyle w:val="1"/>
        <w:numPr>
          <w:ilvl w:val="0"/>
          <w:numId w:val="1"/>
        </w:numPr>
        <w:spacing w:before="0" w:line="276" w:lineRule="auto"/>
        <w:ind w:left="0" w:firstLine="0"/>
        <w:jc w:val="both"/>
        <w:rPr>
          <w:rFonts w:ascii="Times New Roman" w:hAnsi="Times New Roman" w:cs="Times New Roman"/>
          <w:color w:val="auto"/>
          <w:sz w:val="24"/>
          <w:szCs w:val="24"/>
        </w:rPr>
      </w:pPr>
      <w:bookmarkStart w:id="2" w:name="_1._ОБЩИЕ_ПОЛОЖЕНИЯ"/>
      <w:bookmarkStart w:id="3" w:name="_ОБЩИЕ_ПОЛОЖЕНИЯ"/>
      <w:bookmarkStart w:id="4" w:name="_Toc119771673"/>
      <w:bookmarkStart w:id="5" w:name="_Toc119953663"/>
      <w:bookmarkEnd w:id="2"/>
      <w:bookmarkEnd w:id="3"/>
      <w:r w:rsidRPr="00721379">
        <w:rPr>
          <w:rFonts w:ascii="Times New Roman" w:hAnsi="Times New Roman" w:cs="Times New Roman"/>
          <w:color w:val="auto"/>
          <w:sz w:val="24"/>
          <w:szCs w:val="24"/>
        </w:rPr>
        <w:lastRenderedPageBreak/>
        <w:t>ОБЩИЕ ПОЛОЖЕНИЯ</w:t>
      </w:r>
      <w:bookmarkEnd w:id="4"/>
      <w:bookmarkEnd w:id="5"/>
    </w:p>
    <w:p w:rsidR="00B6145C" w:rsidRPr="00B6145C" w:rsidRDefault="00B6145C" w:rsidP="00B6145C"/>
    <w:p w:rsidR="00FC2C0E" w:rsidRDefault="00FC2C0E" w:rsidP="008B747E">
      <w:pPr>
        <w:pStyle w:val="1"/>
        <w:numPr>
          <w:ilvl w:val="1"/>
          <w:numId w:val="1"/>
        </w:numPr>
        <w:spacing w:before="0" w:after="240" w:line="276" w:lineRule="auto"/>
        <w:ind w:left="0" w:firstLine="0"/>
        <w:jc w:val="both"/>
        <w:rPr>
          <w:rFonts w:ascii="Times New Roman" w:hAnsi="Times New Roman" w:cs="Times New Roman"/>
          <w:color w:val="auto"/>
          <w:sz w:val="24"/>
          <w:szCs w:val="24"/>
        </w:rPr>
      </w:pPr>
      <w:bookmarkStart w:id="6" w:name="_Правила_проведения_соревнований"/>
      <w:bookmarkStart w:id="7" w:name="_Toc119771674"/>
      <w:bookmarkStart w:id="8" w:name="_Toc119953664"/>
      <w:bookmarkEnd w:id="6"/>
      <w:r w:rsidRPr="00721379">
        <w:rPr>
          <w:rFonts w:ascii="Times New Roman" w:hAnsi="Times New Roman" w:cs="Times New Roman"/>
          <w:color w:val="auto"/>
          <w:sz w:val="24"/>
          <w:szCs w:val="24"/>
        </w:rPr>
        <w:t>Правила проведения соревнований</w:t>
      </w:r>
      <w:bookmarkEnd w:id="7"/>
      <w:bookmarkEnd w:id="8"/>
    </w:p>
    <w:p w:rsidR="0070678A"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1.1.1. </w:t>
      </w:r>
      <w:r w:rsidR="00D8235E" w:rsidRPr="00721379">
        <w:rPr>
          <w:rFonts w:ascii="Times New Roman" w:hAnsi="Times New Roman" w:cs="Times New Roman"/>
          <w:sz w:val="24"/>
          <w:szCs w:val="24"/>
        </w:rPr>
        <w:t>Кубок центральной России по дрифту “</w:t>
      </w:r>
      <w:r w:rsidR="00D8235E" w:rsidRPr="00721379">
        <w:rPr>
          <w:rFonts w:ascii="Times New Roman" w:hAnsi="Times New Roman" w:cs="Times New Roman"/>
          <w:sz w:val="24"/>
          <w:szCs w:val="24"/>
          <w:lang w:val="en-US"/>
        </w:rPr>
        <w:t>Agregatka</w:t>
      </w:r>
      <w:r w:rsidR="00D8235E" w:rsidRPr="00721379">
        <w:rPr>
          <w:rFonts w:ascii="Times New Roman" w:hAnsi="Times New Roman" w:cs="Times New Roman"/>
          <w:sz w:val="24"/>
          <w:szCs w:val="24"/>
        </w:rPr>
        <w:t xml:space="preserve"> </w:t>
      </w:r>
      <w:r w:rsidR="00D8235E" w:rsidRPr="00721379">
        <w:rPr>
          <w:rFonts w:ascii="Times New Roman" w:hAnsi="Times New Roman" w:cs="Times New Roman"/>
          <w:sz w:val="24"/>
          <w:szCs w:val="24"/>
          <w:lang w:val="en-US"/>
        </w:rPr>
        <w:t>motorsport</w:t>
      </w:r>
      <w:r w:rsidR="00D8235E" w:rsidRPr="00721379">
        <w:rPr>
          <w:rFonts w:ascii="Times New Roman" w:hAnsi="Times New Roman" w:cs="Times New Roman"/>
          <w:sz w:val="24"/>
          <w:szCs w:val="24"/>
        </w:rPr>
        <w:t>” (далее – соревнование</w:t>
      </w:r>
      <w:r w:rsidR="001F5EF6" w:rsidRPr="00721379">
        <w:rPr>
          <w:rFonts w:ascii="Times New Roman" w:hAnsi="Times New Roman" w:cs="Times New Roman"/>
          <w:sz w:val="24"/>
          <w:szCs w:val="24"/>
        </w:rPr>
        <w:t>) явл</w:t>
      </w:r>
      <w:r w:rsidR="00D8235E" w:rsidRPr="00721379">
        <w:rPr>
          <w:rFonts w:ascii="Times New Roman" w:hAnsi="Times New Roman" w:cs="Times New Roman"/>
          <w:sz w:val="24"/>
          <w:szCs w:val="24"/>
        </w:rPr>
        <w:t>яется любительским мероприятием, проходящ</w:t>
      </w:r>
      <w:r w:rsidR="00FC2C0E" w:rsidRPr="00721379">
        <w:rPr>
          <w:rFonts w:ascii="Times New Roman" w:hAnsi="Times New Roman" w:cs="Times New Roman"/>
          <w:sz w:val="24"/>
          <w:szCs w:val="24"/>
        </w:rPr>
        <w:t>им</w:t>
      </w:r>
      <w:r w:rsidR="00D8235E" w:rsidRPr="00721379">
        <w:rPr>
          <w:rFonts w:ascii="Times New Roman" w:hAnsi="Times New Roman" w:cs="Times New Roman"/>
          <w:sz w:val="24"/>
          <w:szCs w:val="24"/>
        </w:rPr>
        <w:t xml:space="preserve"> в центральной части </w:t>
      </w:r>
      <w:r w:rsidR="0070678A" w:rsidRPr="00721379">
        <w:rPr>
          <w:rFonts w:ascii="Times New Roman" w:hAnsi="Times New Roman" w:cs="Times New Roman"/>
          <w:sz w:val="24"/>
          <w:szCs w:val="24"/>
        </w:rPr>
        <w:t>России.</w:t>
      </w:r>
    </w:p>
    <w:p w:rsidR="0070678A"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1.1.2. </w:t>
      </w:r>
      <w:r w:rsidR="006830E1" w:rsidRPr="00721379">
        <w:rPr>
          <w:rFonts w:ascii="Times New Roman" w:hAnsi="Times New Roman" w:cs="Times New Roman"/>
          <w:sz w:val="24"/>
          <w:szCs w:val="24"/>
        </w:rPr>
        <w:t>С</w:t>
      </w:r>
      <w:r w:rsidR="00D8235E" w:rsidRPr="00721379">
        <w:rPr>
          <w:rFonts w:ascii="Times New Roman" w:hAnsi="Times New Roman" w:cs="Times New Roman"/>
          <w:sz w:val="24"/>
          <w:szCs w:val="24"/>
        </w:rPr>
        <w:t>оревнование проходит</w:t>
      </w:r>
      <w:r w:rsidR="0070678A" w:rsidRPr="00721379">
        <w:rPr>
          <w:rFonts w:ascii="Times New Roman" w:hAnsi="Times New Roman" w:cs="Times New Roman"/>
          <w:sz w:val="24"/>
          <w:szCs w:val="24"/>
        </w:rPr>
        <w:t xml:space="preserve"> в два дня</w:t>
      </w:r>
    </w:p>
    <w:p w:rsidR="001F5EF6"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1.1.3. </w:t>
      </w:r>
      <w:r w:rsidR="0070678A" w:rsidRPr="00721379">
        <w:rPr>
          <w:rFonts w:ascii="Times New Roman" w:hAnsi="Times New Roman" w:cs="Times New Roman"/>
          <w:sz w:val="24"/>
          <w:szCs w:val="24"/>
        </w:rPr>
        <w:t>Автомобили</w:t>
      </w:r>
      <w:r w:rsidR="00D8235E" w:rsidRPr="00721379">
        <w:rPr>
          <w:rFonts w:ascii="Times New Roman" w:hAnsi="Times New Roman" w:cs="Times New Roman"/>
          <w:sz w:val="24"/>
          <w:szCs w:val="24"/>
        </w:rPr>
        <w:t xml:space="preserve"> для участия в соревнованиях по дрифту </w:t>
      </w:r>
      <w:r w:rsidR="0070678A" w:rsidRPr="00721379">
        <w:rPr>
          <w:rFonts w:ascii="Times New Roman" w:hAnsi="Times New Roman" w:cs="Times New Roman"/>
          <w:sz w:val="24"/>
          <w:szCs w:val="24"/>
        </w:rPr>
        <w:t>должны</w:t>
      </w:r>
      <w:r w:rsidR="00D8235E" w:rsidRPr="00721379">
        <w:rPr>
          <w:rFonts w:ascii="Times New Roman" w:hAnsi="Times New Roman" w:cs="Times New Roman"/>
          <w:sz w:val="24"/>
          <w:szCs w:val="24"/>
        </w:rPr>
        <w:t xml:space="preserve"> соответств</w:t>
      </w:r>
      <w:r w:rsidR="0070678A" w:rsidRPr="00721379">
        <w:rPr>
          <w:rFonts w:ascii="Times New Roman" w:hAnsi="Times New Roman" w:cs="Times New Roman"/>
          <w:sz w:val="24"/>
          <w:szCs w:val="24"/>
        </w:rPr>
        <w:t>овать</w:t>
      </w:r>
      <w:r w:rsidR="00D8235E" w:rsidRPr="00721379">
        <w:rPr>
          <w:rFonts w:ascii="Times New Roman" w:hAnsi="Times New Roman" w:cs="Times New Roman"/>
          <w:sz w:val="24"/>
          <w:szCs w:val="24"/>
        </w:rPr>
        <w:t xml:space="preserve"> технически</w:t>
      </w:r>
      <w:r w:rsidR="00FC2C0E" w:rsidRPr="00721379">
        <w:rPr>
          <w:rFonts w:ascii="Times New Roman" w:hAnsi="Times New Roman" w:cs="Times New Roman"/>
          <w:sz w:val="24"/>
          <w:szCs w:val="24"/>
        </w:rPr>
        <w:t>м</w:t>
      </w:r>
      <w:r w:rsidR="00D8235E" w:rsidRPr="00721379">
        <w:rPr>
          <w:rFonts w:ascii="Times New Roman" w:hAnsi="Times New Roman" w:cs="Times New Roman"/>
          <w:sz w:val="24"/>
          <w:szCs w:val="24"/>
        </w:rPr>
        <w:t xml:space="preserve"> требованиям</w:t>
      </w:r>
      <w:r w:rsidR="00FC2C0E" w:rsidRPr="00721379">
        <w:rPr>
          <w:rFonts w:ascii="Times New Roman" w:hAnsi="Times New Roman" w:cs="Times New Roman"/>
          <w:sz w:val="24"/>
          <w:szCs w:val="24"/>
        </w:rPr>
        <w:t xml:space="preserve"> подготовки автомобилей</w:t>
      </w:r>
      <w:r w:rsidR="000E33F9" w:rsidRPr="00721379">
        <w:rPr>
          <w:rFonts w:ascii="Times New Roman" w:hAnsi="Times New Roman" w:cs="Times New Roman"/>
          <w:sz w:val="24"/>
          <w:szCs w:val="24"/>
        </w:rPr>
        <w:t xml:space="preserve"> в классах </w:t>
      </w:r>
      <w:r w:rsidR="00C93412" w:rsidRPr="00721379">
        <w:rPr>
          <w:rFonts w:ascii="Times New Roman" w:hAnsi="Times New Roman" w:cs="Times New Roman"/>
          <w:sz w:val="24"/>
          <w:szCs w:val="24"/>
          <w:lang w:val="en-US"/>
        </w:rPr>
        <w:t>DC</w:t>
      </w:r>
      <w:r w:rsidR="000E33F9" w:rsidRPr="00721379">
        <w:rPr>
          <w:rFonts w:ascii="Times New Roman" w:hAnsi="Times New Roman" w:cs="Times New Roman"/>
          <w:sz w:val="24"/>
          <w:szCs w:val="24"/>
        </w:rPr>
        <w:t xml:space="preserve">2 или </w:t>
      </w:r>
      <w:r w:rsidR="00C93412" w:rsidRPr="00721379">
        <w:rPr>
          <w:rFonts w:ascii="Times New Roman" w:hAnsi="Times New Roman" w:cs="Times New Roman"/>
          <w:sz w:val="24"/>
          <w:szCs w:val="24"/>
          <w:lang w:val="en-US"/>
        </w:rPr>
        <w:t>DC</w:t>
      </w:r>
      <w:r w:rsidR="000E33F9" w:rsidRPr="00721379">
        <w:rPr>
          <w:rFonts w:ascii="Times New Roman" w:hAnsi="Times New Roman" w:cs="Times New Roman"/>
          <w:sz w:val="24"/>
          <w:szCs w:val="24"/>
        </w:rPr>
        <w:t xml:space="preserve">3 </w:t>
      </w:r>
      <w:r w:rsidR="00FC2C0E" w:rsidRPr="00721379">
        <w:rPr>
          <w:rFonts w:ascii="Times New Roman" w:hAnsi="Times New Roman" w:cs="Times New Roman"/>
          <w:sz w:val="24"/>
          <w:szCs w:val="24"/>
        </w:rPr>
        <w:t xml:space="preserve"> согласно </w:t>
      </w:r>
      <w:r w:rsidR="000E33F9" w:rsidRPr="00721379">
        <w:rPr>
          <w:rFonts w:ascii="Times New Roman" w:hAnsi="Times New Roman" w:cs="Times New Roman"/>
          <w:sz w:val="24"/>
          <w:szCs w:val="24"/>
        </w:rPr>
        <w:t>«Приложени</w:t>
      </w:r>
      <w:r w:rsidR="00C93412" w:rsidRPr="00721379">
        <w:rPr>
          <w:rFonts w:ascii="Times New Roman" w:hAnsi="Times New Roman" w:cs="Times New Roman"/>
          <w:sz w:val="24"/>
          <w:szCs w:val="24"/>
        </w:rPr>
        <w:t>е</w:t>
      </w:r>
      <w:r w:rsidR="000E33F9" w:rsidRPr="00721379">
        <w:rPr>
          <w:rFonts w:ascii="Times New Roman" w:hAnsi="Times New Roman" w:cs="Times New Roman"/>
          <w:sz w:val="24"/>
          <w:szCs w:val="24"/>
        </w:rPr>
        <w:t xml:space="preserve"> 24 </w:t>
      </w:r>
      <w:r w:rsidR="00C93412" w:rsidRPr="00721379">
        <w:rPr>
          <w:rFonts w:ascii="Times New Roman" w:hAnsi="Times New Roman" w:cs="Times New Roman"/>
          <w:sz w:val="24"/>
          <w:szCs w:val="24"/>
        </w:rPr>
        <w:t xml:space="preserve">к </w:t>
      </w:r>
      <w:r w:rsidR="000E33F9" w:rsidRPr="00721379">
        <w:rPr>
          <w:rFonts w:ascii="Times New Roman" w:hAnsi="Times New Roman" w:cs="Times New Roman"/>
          <w:sz w:val="24"/>
          <w:szCs w:val="24"/>
        </w:rPr>
        <w:t>КиТТ</w:t>
      </w:r>
      <w:r w:rsidR="00C93412" w:rsidRPr="00721379">
        <w:rPr>
          <w:rFonts w:ascii="Times New Roman" w:hAnsi="Times New Roman" w:cs="Times New Roman"/>
          <w:sz w:val="24"/>
          <w:szCs w:val="24"/>
        </w:rPr>
        <w:t>.</w:t>
      </w:r>
      <w:r w:rsidR="000E33F9" w:rsidRPr="00721379">
        <w:rPr>
          <w:rFonts w:ascii="Times New Roman" w:hAnsi="Times New Roman" w:cs="Times New Roman"/>
          <w:sz w:val="24"/>
          <w:szCs w:val="24"/>
        </w:rPr>
        <w:t xml:space="preserve"> </w:t>
      </w:r>
      <w:r w:rsidR="00C93412" w:rsidRPr="00721379">
        <w:rPr>
          <w:rFonts w:ascii="Times New Roman" w:hAnsi="Times New Roman" w:cs="Times New Roman"/>
          <w:sz w:val="24"/>
          <w:szCs w:val="24"/>
        </w:rPr>
        <w:t>Требования к автомобилям для дрифта.</w:t>
      </w:r>
      <w:r w:rsidR="000E33F9" w:rsidRPr="00721379">
        <w:rPr>
          <w:rFonts w:ascii="Times New Roman" w:hAnsi="Times New Roman" w:cs="Times New Roman"/>
          <w:sz w:val="24"/>
          <w:szCs w:val="24"/>
        </w:rPr>
        <w:t>» (</w:t>
      </w:r>
      <w:hyperlink r:id="rId9" w:history="1">
        <w:r w:rsidR="000E33F9" w:rsidRPr="00721379">
          <w:rPr>
            <w:rStyle w:val="a4"/>
            <w:rFonts w:ascii="Times New Roman" w:hAnsi="Times New Roman" w:cs="Times New Roman"/>
            <w:sz w:val="24"/>
            <w:szCs w:val="24"/>
          </w:rPr>
          <w:t>https://vdrifte.ru/docs/kitt_24_2022.pdf</w:t>
        </w:r>
      </w:hyperlink>
      <w:r w:rsidR="000E33F9" w:rsidRPr="00721379">
        <w:rPr>
          <w:rFonts w:ascii="Times New Roman" w:hAnsi="Times New Roman" w:cs="Times New Roman"/>
          <w:sz w:val="24"/>
          <w:szCs w:val="24"/>
        </w:rPr>
        <w:t xml:space="preserve">) </w:t>
      </w:r>
    </w:p>
    <w:p w:rsidR="00EF35B0" w:rsidRDefault="001F5EF6"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Нормативным документом,</w:t>
      </w:r>
      <w:r w:rsidR="00EF35B0">
        <w:rPr>
          <w:rFonts w:ascii="Times New Roman" w:hAnsi="Times New Roman" w:cs="Times New Roman"/>
          <w:sz w:val="24"/>
          <w:szCs w:val="24"/>
        </w:rPr>
        <w:t xml:space="preserve"> </w:t>
      </w:r>
      <w:r w:rsidR="00EF35B0" w:rsidRPr="00EF35B0">
        <w:rPr>
          <w:rFonts w:ascii="Times New Roman" w:hAnsi="Times New Roman" w:cs="Times New Roman"/>
          <w:sz w:val="24"/>
          <w:szCs w:val="24"/>
        </w:rPr>
        <w:t>регламентирующим соревнования, является данный регламент.</w:t>
      </w:r>
    </w:p>
    <w:p w:rsidR="00D358F5"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1.1.4. Исключения составляют:</w:t>
      </w:r>
    </w:p>
    <w:p w:rsidR="00472673" w:rsidRPr="00721379" w:rsidRDefault="00472673" w:rsidP="008B747E">
      <w:pPr>
        <w:pStyle w:val="a3"/>
        <w:numPr>
          <w:ilvl w:val="0"/>
          <w:numId w:val="16"/>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Для участия в соревновании не требуется «лицензия участника».</w:t>
      </w:r>
    </w:p>
    <w:p w:rsidR="00472673" w:rsidRPr="00721379" w:rsidRDefault="00472673" w:rsidP="008B747E">
      <w:pPr>
        <w:pStyle w:val="a3"/>
        <w:numPr>
          <w:ilvl w:val="0"/>
          <w:numId w:val="16"/>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Для заявления в соревновании не требуется «лицензия заявителя»</w:t>
      </w:r>
    </w:p>
    <w:p w:rsidR="00423772" w:rsidRPr="00721379" w:rsidRDefault="00423772" w:rsidP="00B6145C">
      <w:pPr>
        <w:pStyle w:val="a3"/>
        <w:spacing w:after="0" w:line="276" w:lineRule="auto"/>
        <w:ind w:left="0"/>
        <w:jc w:val="both"/>
        <w:rPr>
          <w:rFonts w:ascii="Times New Roman" w:hAnsi="Times New Roman" w:cs="Times New Roman"/>
          <w:sz w:val="24"/>
          <w:szCs w:val="24"/>
        </w:rPr>
      </w:pPr>
    </w:p>
    <w:p w:rsidR="00FC2C0E" w:rsidRPr="00721379" w:rsidRDefault="00FC2C0E" w:rsidP="008B747E">
      <w:pPr>
        <w:pStyle w:val="1"/>
        <w:numPr>
          <w:ilvl w:val="1"/>
          <w:numId w:val="1"/>
        </w:numPr>
        <w:spacing w:before="0" w:after="240" w:line="276" w:lineRule="auto"/>
        <w:ind w:left="0" w:firstLine="0"/>
        <w:jc w:val="both"/>
        <w:rPr>
          <w:rFonts w:ascii="Times New Roman" w:hAnsi="Times New Roman" w:cs="Times New Roman"/>
          <w:color w:val="auto"/>
          <w:sz w:val="24"/>
          <w:szCs w:val="24"/>
        </w:rPr>
      </w:pPr>
      <w:bookmarkStart w:id="9" w:name="_Даты_проведения_соревнований"/>
      <w:bookmarkStart w:id="10" w:name="_Toc119953665"/>
      <w:bookmarkEnd w:id="9"/>
      <w:r w:rsidRPr="00721379">
        <w:rPr>
          <w:rFonts w:ascii="Times New Roman" w:hAnsi="Times New Roman" w:cs="Times New Roman"/>
          <w:color w:val="auto"/>
          <w:sz w:val="24"/>
          <w:szCs w:val="24"/>
        </w:rPr>
        <w:t>Даты проведения соревнований</w:t>
      </w:r>
      <w:bookmarkEnd w:id="10"/>
    </w:p>
    <w:p w:rsidR="00FC2C0E"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1.2.1. </w:t>
      </w:r>
      <w:r w:rsidR="00FC2C0E" w:rsidRPr="00721379">
        <w:rPr>
          <w:rFonts w:ascii="Times New Roman" w:hAnsi="Times New Roman" w:cs="Times New Roman"/>
          <w:sz w:val="24"/>
          <w:szCs w:val="24"/>
        </w:rPr>
        <w:t>Соревнование состоит из 4 этапов:</w:t>
      </w:r>
    </w:p>
    <w:p w:rsidR="00FC2C0E" w:rsidRPr="00721379" w:rsidRDefault="00FC2C0E" w:rsidP="008B747E">
      <w:pPr>
        <w:pStyle w:val="a3"/>
        <w:numPr>
          <w:ilvl w:val="0"/>
          <w:numId w:val="5"/>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 xml:space="preserve">4-5 января </w:t>
      </w:r>
    </w:p>
    <w:p w:rsidR="00FC2C0E" w:rsidRPr="00721379" w:rsidRDefault="00FC2C0E" w:rsidP="008B747E">
      <w:pPr>
        <w:pStyle w:val="a3"/>
        <w:numPr>
          <w:ilvl w:val="0"/>
          <w:numId w:val="2"/>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14-15 января</w:t>
      </w:r>
    </w:p>
    <w:p w:rsidR="00FC2C0E" w:rsidRPr="00721379" w:rsidRDefault="00FC2C0E" w:rsidP="008B747E">
      <w:pPr>
        <w:pStyle w:val="a3"/>
        <w:numPr>
          <w:ilvl w:val="0"/>
          <w:numId w:val="2"/>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 xml:space="preserve">28-29 января </w:t>
      </w:r>
    </w:p>
    <w:p w:rsidR="00FC2C0E" w:rsidRPr="00721379" w:rsidRDefault="00FC2C0E" w:rsidP="008B747E">
      <w:pPr>
        <w:pStyle w:val="a3"/>
        <w:numPr>
          <w:ilvl w:val="0"/>
          <w:numId w:val="2"/>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18-19 февраля</w:t>
      </w:r>
    </w:p>
    <w:p w:rsidR="00FC2C0E" w:rsidRPr="00EF35B0" w:rsidRDefault="00FC2C0E"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Запасные даты:</w:t>
      </w:r>
      <w:r w:rsidR="00EF35B0">
        <w:rPr>
          <w:rFonts w:ascii="Times New Roman" w:hAnsi="Times New Roman" w:cs="Times New Roman"/>
          <w:sz w:val="24"/>
          <w:szCs w:val="24"/>
        </w:rPr>
        <w:t xml:space="preserve"> </w:t>
      </w:r>
      <w:r w:rsidRPr="00EF35B0">
        <w:rPr>
          <w:rFonts w:ascii="Times New Roman" w:hAnsi="Times New Roman" w:cs="Times New Roman"/>
          <w:sz w:val="24"/>
          <w:szCs w:val="24"/>
        </w:rPr>
        <w:t xml:space="preserve">4-5 марта </w:t>
      </w:r>
      <w:r w:rsidR="00EF35B0" w:rsidRPr="00EF35B0">
        <w:rPr>
          <w:rFonts w:ascii="Times New Roman" w:hAnsi="Times New Roman" w:cs="Times New Roman"/>
          <w:sz w:val="24"/>
          <w:szCs w:val="24"/>
        </w:rPr>
        <w:t xml:space="preserve">и </w:t>
      </w:r>
      <w:r w:rsidRPr="00EF35B0">
        <w:rPr>
          <w:rFonts w:ascii="Times New Roman" w:hAnsi="Times New Roman" w:cs="Times New Roman"/>
          <w:sz w:val="24"/>
          <w:szCs w:val="24"/>
        </w:rPr>
        <w:t xml:space="preserve">11-12 марта </w:t>
      </w:r>
    </w:p>
    <w:p w:rsidR="0004336B"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1.2.2. </w:t>
      </w:r>
      <w:r w:rsidR="00FC2C0E" w:rsidRPr="00721379">
        <w:rPr>
          <w:rFonts w:ascii="Times New Roman" w:hAnsi="Times New Roman" w:cs="Times New Roman"/>
          <w:sz w:val="24"/>
          <w:szCs w:val="24"/>
        </w:rPr>
        <w:t>В календаре возможны изменения</w:t>
      </w:r>
      <w:r w:rsidR="0070678A" w:rsidRPr="00721379">
        <w:rPr>
          <w:rFonts w:ascii="Times New Roman" w:hAnsi="Times New Roman" w:cs="Times New Roman"/>
          <w:sz w:val="24"/>
          <w:szCs w:val="24"/>
        </w:rPr>
        <w:t>.</w:t>
      </w:r>
      <w:r w:rsidR="00FC2C0E" w:rsidRPr="00721379">
        <w:rPr>
          <w:rFonts w:ascii="Times New Roman" w:hAnsi="Times New Roman" w:cs="Times New Roman"/>
          <w:sz w:val="24"/>
          <w:szCs w:val="24"/>
        </w:rPr>
        <w:t xml:space="preserve"> </w:t>
      </w:r>
      <w:r w:rsidR="0070678A" w:rsidRPr="00721379">
        <w:rPr>
          <w:rFonts w:ascii="Times New Roman" w:hAnsi="Times New Roman" w:cs="Times New Roman"/>
          <w:sz w:val="24"/>
          <w:szCs w:val="24"/>
        </w:rPr>
        <w:t>А</w:t>
      </w:r>
      <w:r w:rsidR="00FC2C0E" w:rsidRPr="00721379">
        <w:rPr>
          <w:rFonts w:ascii="Times New Roman" w:hAnsi="Times New Roman" w:cs="Times New Roman"/>
          <w:sz w:val="24"/>
          <w:szCs w:val="24"/>
        </w:rPr>
        <w:t>ктуальная информация будет выставлена в групп</w:t>
      </w:r>
      <w:r w:rsidR="00984676">
        <w:rPr>
          <w:rFonts w:ascii="Times New Roman" w:hAnsi="Times New Roman" w:cs="Times New Roman"/>
          <w:sz w:val="24"/>
          <w:szCs w:val="24"/>
        </w:rPr>
        <w:t>е</w:t>
      </w:r>
    </w:p>
    <w:p w:rsidR="00EF35B0" w:rsidRPr="00D358F5" w:rsidRDefault="00FC2C0E" w:rsidP="00B6145C">
      <w:pPr>
        <w:spacing w:after="0" w:line="276" w:lineRule="auto"/>
        <w:jc w:val="both"/>
        <w:rPr>
          <w:rFonts w:ascii="Times New Roman" w:hAnsi="Times New Roman" w:cs="Times New Roman"/>
          <w:sz w:val="24"/>
          <w:szCs w:val="24"/>
          <w:lang w:val="en-US"/>
        </w:rPr>
      </w:pPr>
      <w:r w:rsidRPr="00721379">
        <w:rPr>
          <w:rFonts w:ascii="Times New Roman" w:hAnsi="Times New Roman" w:cs="Times New Roman"/>
          <w:sz w:val="24"/>
          <w:szCs w:val="24"/>
          <w:lang w:val="en-US"/>
        </w:rPr>
        <w:t xml:space="preserve">VK </w:t>
      </w:r>
      <w:hyperlink r:id="rId10" w:history="1">
        <w:r w:rsidRPr="00721379">
          <w:rPr>
            <w:rStyle w:val="a4"/>
            <w:rFonts w:ascii="Times New Roman" w:hAnsi="Times New Roman" w:cs="Times New Roman"/>
            <w:sz w:val="24"/>
            <w:szCs w:val="24"/>
            <w:lang w:val="en-US"/>
          </w:rPr>
          <w:t>https://vk.com/agregatka_cup</w:t>
        </w:r>
      </w:hyperlink>
      <w:r w:rsidRPr="00721379">
        <w:rPr>
          <w:rFonts w:ascii="Times New Roman" w:hAnsi="Times New Roman" w:cs="Times New Roman"/>
          <w:sz w:val="24"/>
          <w:szCs w:val="24"/>
          <w:lang w:val="en-US"/>
        </w:rPr>
        <w:t xml:space="preserve"> </w:t>
      </w:r>
    </w:p>
    <w:p w:rsidR="00EF35B0" w:rsidRPr="00EF35B0" w:rsidRDefault="00EF35B0" w:rsidP="00B6145C">
      <w:pPr>
        <w:spacing w:after="0" w:line="276" w:lineRule="auto"/>
        <w:jc w:val="both"/>
      </w:pPr>
      <w:r w:rsidRPr="00EF35B0">
        <w:rPr>
          <w:rFonts w:ascii="Times New Roman" w:hAnsi="Times New Roman" w:cs="Times New Roman"/>
          <w:sz w:val="24"/>
          <w:szCs w:val="24"/>
        </w:rPr>
        <w:t xml:space="preserve">и </w:t>
      </w:r>
      <w:r w:rsidR="00984676">
        <w:rPr>
          <w:rFonts w:ascii="Times New Roman" w:hAnsi="Times New Roman" w:cs="Times New Roman"/>
          <w:sz w:val="24"/>
          <w:szCs w:val="24"/>
        </w:rPr>
        <w:t xml:space="preserve">на </w:t>
      </w:r>
      <w:r w:rsidRPr="00EF35B0">
        <w:rPr>
          <w:rFonts w:ascii="Times New Roman" w:hAnsi="Times New Roman" w:cs="Times New Roman"/>
          <w:sz w:val="24"/>
          <w:szCs w:val="24"/>
        </w:rPr>
        <w:t>сайт</w:t>
      </w:r>
      <w:r w:rsidR="00984676">
        <w:rPr>
          <w:rFonts w:ascii="Times New Roman" w:hAnsi="Times New Roman" w:cs="Times New Roman"/>
          <w:sz w:val="24"/>
          <w:szCs w:val="24"/>
        </w:rPr>
        <w:t>е</w:t>
      </w:r>
      <w:r>
        <w:rPr>
          <w:rFonts w:ascii="Times New Roman" w:hAnsi="Times New Roman" w:cs="Times New Roman"/>
          <w:sz w:val="24"/>
          <w:szCs w:val="24"/>
        </w:rPr>
        <w:t xml:space="preserve"> </w:t>
      </w:r>
      <w:hyperlink r:id="rId11" w:history="1">
        <w:r w:rsidRPr="00941C56">
          <w:rPr>
            <w:rStyle w:val="a4"/>
            <w:rFonts w:ascii="Times New Roman" w:hAnsi="Times New Roman" w:cs="Times New Roman"/>
            <w:sz w:val="24"/>
            <w:szCs w:val="24"/>
          </w:rPr>
          <w:t>https://motorsport.agregatka.ru/</w:t>
        </w:r>
      </w:hyperlink>
      <w:r>
        <w:rPr>
          <w:rFonts w:ascii="Times New Roman" w:hAnsi="Times New Roman" w:cs="Times New Roman"/>
          <w:sz w:val="24"/>
          <w:szCs w:val="24"/>
        </w:rPr>
        <w:t xml:space="preserve"> </w:t>
      </w:r>
    </w:p>
    <w:p w:rsidR="00FC2C0E"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1.2.3. </w:t>
      </w:r>
      <w:r w:rsidR="00FC2C0E" w:rsidRPr="00721379">
        <w:rPr>
          <w:rFonts w:ascii="Times New Roman" w:hAnsi="Times New Roman" w:cs="Times New Roman"/>
          <w:sz w:val="24"/>
          <w:szCs w:val="24"/>
        </w:rPr>
        <w:t>В случае неблагоприятных погодных условий, организатор оставляет за собой право перенести дату проведения дрифт</w:t>
      </w:r>
      <w:r w:rsidR="0070678A" w:rsidRPr="00721379">
        <w:rPr>
          <w:rFonts w:ascii="Times New Roman" w:hAnsi="Times New Roman" w:cs="Times New Roman"/>
          <w:sz w:val="24"/>
          <w:szCs w:val="24"/>
        </w:rPr>
        <w:t>-</w:t>
      </w:r>
      <w:r w:rsidR="00FC2C0E" w:rsidRPr="00721379">
        <w:rPr>
          <w:rFonts w:ascii="Times New Roman" w:hAnsi="Times New Roman" w:cs="Times New Roman"/>
          <w:sz w:val="24"/>
          <w:szCs w:val="24"/>
        </w:rPr>
        <w:t>шоу.</w:t>
      </w:r>
    </w:p>
    <w:p w:rsidR="0004336B" w:rsidRPr="00721379" w:rsidRDefault="0004336B" w:rsidP="00B6145C">
      <w:pPr>
        <w:spacing w:after="0" w:line="276" w:lineRule="auto"/>
        <w:jc w:val="both"/>
        <w:rPr>
          <w:rFonts w:ascii="Times New Roman" w:hAnsi="Times New Roman" w:cs="Times New Roman"/>
          <w:sz w:val="24"/>
          <w:szCs w:val="24"/>
        </w:rPr>
      </w:pPr>
    </w:p>
    <w:p w:rsidR="006830E1" w:rsidRPr="00721379" w:rsidRDefault="00C93412" w:rsidP="008B747E">
      <w:pPr>
        <w:pStyle w:val="1"/>
        <w:numPr>
          <w:ilvl w:val="1"/>
          <w:numId w:val="1"/>
        </w:numPr>
        <w:spacing w:before="0" w:after="240" w:line="276" w:lineRule="auto"/>
        <w:ind w:left="0" w:firstLine="0"/>
        <w:jc w:val="both"/>
        <w:rPr>
          <w:rFonts w:ascii="Times New Roman" w:hAnsi="Times New Roman" w:cs="Times New Roman"/>
          <w:color w:val="auto"/>
          <w:sz w:val="24"/>
          <w:szCs w:val="24"/>
        </w:rPr>
      </w:pPr>
      <w:bookmarkStart w:id="11" w:name="_Организаторы_и_официальные"/>
      <w:bookmarkStart w:id="12" w:name="_Toc119953666"/>
      <w:bookmarkEnd w:id="11"/>
      <w:r w:rsidRPr="00721379">
        <w:rPr>
          <w:rFonts w:ascii="Times New Roman" w:hAnsi="Times New Roman" w:cs="Times New Roman"/>
          <w:color w:val="auto"/>
          <w:sz w:val="24"/>
          <w:szCs w:val="24"/>
        </w:rPr>
        <w:t>Организаторы и официальные лица</w:t>
      </w:r>
      <w:bookmarkEnd w:id="12"/>
    </w:p>
    <w:p w:rsidR="0070678A"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1.3.1. </w:t>
      </w:r>
      <w:r w:rsidR="001F5EF6" w:rsidRPr="00721379">
        <w:rPr>
          <w:rFonts w:ascii="Times New Roman" w:hAnsi="Times New Roman" w:cs="Times New Roman"/>
          <w:sz w:val="24"/>
          <w:szCs w:val="24"/>
        </w:rPr>
        <w:t xml:space="preserve">Организатором мероприятия является </w:t>
      </w:r>
      <w:r w:rsidR="00377F09" w:rsidRPr="00721379">
        <w:rPr>
          <w:rFonts w:ascii="Times New Roman" w:hAnsi="Times New Roman" w:cs="Times New Roman"/>
          <w:sz w:val="24"/>
          <w:szCs w:val="24"/>
        </w:rPr>
        <w:t xml:space="preserve">Абрамов Роман Нармурадович </w:t>
      </w:r>
    </w:p>
    <w:p w:rsidR="00AF3179" w:rsidRPr="00721379" w:rsidRDefault="00AF3179"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Организатор обязуется:</w:t>
      </w:r>
    </w:p>
    <w:p w:rsidR="00AF3179" w:rsidRPr="00721379" w:rsidRDefault="00AF3179" w:rsidP="008B747E">
      <w:pPr>
        <w:pStyle w:val="a3"/>
        <w:numPr>
          <w:ilvl w:val="0"/>
          <w:numId w:val="3"/>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Довести до сведения всех заявителей настоящие Правила.</w:t>
      </w:r>
    </w:p>
    <w:p w:rsidR="00FD5325" w:rsidRPr="00721379" w:rsidRDefault="00FD5325" w:rsidP="008B747E">
      <w:pPr>
        <w:pStyle w:val="a3"/>
        <w:numPr>
          <w:ilvl w:val="0"/>
          <w:numId w:val="3"/>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Неукоснительно соблюдать положения настоящих Правил, а также нормы действующего законодательства Российской Федерации и нормативных актов Российской автомобильной федерации (спортивных кодекс и прочие документы).</w:t>
      </w:r>
    </w:p>
    <w:p w:rsidR="00FD5325" w:rsidRPr="00D358F5"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1.3.2. </w:t>
      </w:r>
      <w:r w:rsidR="00FD5325" w:rsidRPr="00D358F5">
        <w:rPr>
          <w:rFonts w:ascii="Times New Roman" w:hAnsi="Times New Roman" w:cs="Times New Roman"/>
          <w:sz w:val="24"/>
          <w:szCs w:val="24"/>
        </w:rPr>
        <w:t>Официальные лица:</w:t>
      </w:r>
    </w:p>
    <w:p w:rsidR="00FD5325" w:rsidRPr="00721379" w:rsidRDefault="00FD5325" w:rsidP="008B747E">
      <w:pPr>
        <w:pStyle w:val="a3"/>
        <w:numPr>
          <w:ilvl w:val="0"/>
          <w:numId w:val="4"/>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Руководитель мероприятия – назначается на каждый этап дополнительно</w:t>
      </w:r>
    </w:p>
    <w:p w:rsidR="00FD5325" w:rsidRPr="00721379" w:rsidRDefault="00FD5325" w:rsidP="008B747E">
      <w:pPr>
        <w:pStyle w:val="a3"/>
        <w:numPr>
          <w:ilvl w:val="0"/>
          <w:numId w:val="4"/>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Главный судья – назначается на каждый этап дополнительно</w:t>
      </w:r>
    </w:p>
    <w:p w:rsidR="00FD5325" w:rsidRPr="00721379" w:rsidRDefault="00FD5325" w:rsidP="008B747E">
      <w:pPr>
        <w:pStyle w:val="a3"/>
        <w:numPr>
          <w:ilvl w:val="0"/>
          <w:numId w:val="4"/>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Судейская коллегия – назначается на каждый этап дополнительно</w:t>
      </w:r>
    </w:p>
    <w:p w:rsidR="00FD5325" w:rsidRPr="00721379" w:rsidRDefault="00FD5325" w:rsidP="008B747E">
      <w:pPr>
        <w:pStyle w:val="a3"/>
        <w:numPr>
          <w:ilvl w:val="0"/>
          <w:numId w:val="4"/>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Главный секретарь – назначается на каждый этап дополнительно</w:t>
      </w:r>
    </w:p>
    <w:p w:rsidR="00FD5325" w:rsidRPr="00721379" w:rsidRDefault="00FD5325" w:rsidP="008B747E">
      <w:pPr>
        <w:pStyle w:val="a3"/>
        <w:numPr>
          <w:ilvl w:val="0"/>
          <w:numId w:val="4"/>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Судья при участниках – назначается на каждый этап дополнительно</w:t>
      </w:r>
    </w:p>
    <w:p w:rsidR="00FD5325" w:rsidRPr="00721379" w:rsidRDefault="00FD5325" w:rsidP="008B747E">
      <w:pPr>
        <w:pStyle w:val="a3"/>
        <w:numPr>
          <w:ilvl w:val="0"/>
          <w:numId w:val="4"/>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Комиссар по безопасности и маршруту – назначается на каждый этап дополнительно</w:t>
      </w:r>
    </w:p>
    <w:p w:rsidR="00721379" w:rsidRDefault="00FD5325" w:rsidP="008B747E">
      <w:pPr>
        <w:pStyle w:val="a3"/>
        <w:numPr>
          <w:ilvl w:val="0"/>
          <w:numId w:val="4"/>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Судья старта – назначается на каждый этап дополнительно</w:t>
      </w:r>
    </w:p>
    <w:p w:rsidR="0065490E" w:rsidRPr="00721379" w:rsidRDefault="0065490E" w:rsidP="008B747E">
      <w:pPr>
        <w:pStyle w:val="1"/>
        <w:numPr>
          <w:ilvl w:val="0"/>
          <w:numId w:val="1"/>
        </w:numPr>
        <w:spacing w:before="0" w:line="276" w:lineRule="auto"/>
        <w:ind w:left="0" w:firstLine="0"/>
        <w:jc w:val="both"/>
        <w:rPr>
          <w:rFonts w:ascii="Times New Roman" w:hAnsi="Times New Roman" w:cs="Times New Roman"/>
          <w:color w:val="auto"/>
          <w:sz w:val="24"/>
          <w:szCs w:val="24"/>
        </w:rPr>
      </w:pPr>
      <w:bookmarkStart w:id="13" w:name="_2._ОБЩИЕ_УСЛОВИЯ"/>
      <w:bookmarkStart w:id="14" w:name="_ОБЩИЕ_УСЛОВИЯ_УЧАСТИЯ"/>
      <w:bookmarkStart w:id="15" w:name="_Toc119771675"/>
      <w:bookmarkStart w:id="16" w:name="_Toc119953667"/>
      <w:bookmarkEnd w:id="13"/>
      <w:bookmarkEnd w:id="14"/>
      <w:r w:rsidRPr="00721379">
        <w:rPr>
          <w:rFonts w:ascii="Times New Roman" w:hAnsi="Times New Roman" w:cs="Times New Roman"/>
          <w:color w:val="auto"/>
          <w:sz w:val="24"/>
          <w:szCs w:val="24"/>
        </w:rPr>
        <w:lastRenderedPageBreak/>
        <w:t>ОБЩИЕ УСЛОВИЯ УЧАСТИЯ</w:t>
      </w:r>
      <w:bookmarkEnd w:id="15"/>
      <w:bookmarkEnd w:id="16"/>
    </w:p>
    <w:p w:rsidR="0070678A" w:rsidRPr="00721379" w:rsidRDefault="0070678A" w:rsidP="00B6145C">
      <w:pPr>
        <w:spacing w:after="0" w:line="276" w:lineRule="auto"/>
        <w:jc w:val="both"/>
        <w:rPr>
          <w:rFonts w:ascii="Times New Roman" w:hAnsi="Times New Roman" w:cs="Times New Roman"/>
          <w:sz w:val="24"/>
          <w:szCs w:val="24"/>
        </w:rPr>
      </w:pPr>
    </w:p>
    <w:p w:rsidR="0065490E" w:rsidRPr="00721379" w:rsidRDefault="0070678A" w:rsidP="008B747E">
      <w:pPr>
        <w:pStyle w:val="1"/>
        <w:numPr>
          <w:ilvl w:val="1"/>
          <w:numId w:val="1"/>
        </w:numPr>
        <w:spacing w:before="0" w:after="240" w:line="276" w:lineRule="auto"/>
        <w:ind w:left="0" w:firstLine="0"/>
        <w:jc w:val="both"/>
        <w:rPr>
          <w:rFonts w:ascii="Times New Roman" w:hAnsi="Times New Roman" w:cs="Times New Roman"/>
          <w:color w:val="auto"/>
          <w:sz w:val="24"/>
          <w:szCs w:val="24"/>
        </w:rPr>
      </w:pPr>
      <w:bookmarkStart w:id="17" w:name="_Водители_и_участники"/>
      <w:bookmarkStart w:id="18" w:name="_Toc119771676"/>
      <w:bookmarkStart w:id="19" w:name="_Toc119953668"/>
      <w:bookmarkEnd w:id="17"/>
      <w:r w:rsidRPr="00721379">
        <w:rPr>
          <w:rFonts w:ascii="Times New Roman" w:hAnsi="Times New Roman" w:cs="Times New Roman"/>
          <w:color w:val="auto"/>
          <w:sz w:val="24"/>
          <w:szCs w:val="24"/>
        </w:rPr>
        <w:t>Водители и участники</w:t>
      </w:r>
      <w:bookmarkEnd w:id="18"/>
      <w:bookmarkEnd w:id="19"/>
    </w:p>
    <w:p w:rsidR="0065490E"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2.1.1. </w:t>
      </w:r>
      <w:r w:rsidR="0065490E" w:rsidRPr="00721379">
        <w:rPr>
          <w:rFonts w:ascii="Times New Roman" w:hAnsi="Times New Roman" w:cs="Times New Roman"/>
          <w:sz w:val="24"/>
          <w:szCs w:val="24"/>
        </w:rPr>
        <w:t>К участию в официальных соревнованиях допуск</w:t>
      </w:r>
      <w:r w:rsidR="0070678A" w:rsidRPr="00721379">
        <w:rPr>
          <w:rFonts w:ascii="Times New Roman" w:hAnsi="Times New Roman" w:cs="Times New Roman"/>
          <w:sz w:val="24"/>
          <w:szCs w:val="24"/>
        </w:rPr>
        <w:t>аются Водители не моложе 16 лет. В</w:t>
      </w:r>
      <w:r w:rsidR="0065490E" w:rsidRPr="00721379">
        <w:rPr>
          <w:rFonts w:ascii="Times New Roman" w:hAnsi="Times New Roman" w:cs="Times New Roman"/>
          <w:sz w:val="24"/>
          <w:szCs w:val="24"/>
        </w:rPr>
        <w:t xml:space="preserve">одители до 18 лет должны предоставить нотариально заверенное согласие родителей на участие </w:t>
      </w:r>
      <w:r w:rsidR="0070678A" w:rsidRPr="00721379">
        <w:rPr>
          <w:rFonts w:ascii="Times New Roman" w:hAnsi="Times New Roman" w:cs="Times New Roman"/>
          <w:sz w:val="24"/>
          <w:szCs w:val="24"/>
        </w:rPr>
        <w:t>несовершеннолетнего ребенка</w:t>
      </w:r>
      <w:r w:rsidR="0065490E" w:rsidRPr="00721379">
        <w:rPr>
          <w:rFonts w:ascii="Times New Roman" w:hAnsi="Times New Roman" w:cs="Times New Roman"/>
          <w:sz w:val="24"/>
          <w:szCs w:val="24"/>
        </w:rPr>
        <w:t xml:space="preserve"> в соревнованиях</w:t>
      </w:r>
      <w:r w:rsidR="0070678A" w:rsidRPr="00721379">
        <w:rPr>
          <w:rFonts w:ascii="Times New Roman" w:hAnsi="Times New Roman" w:cs="Times New Roman"/>
          <w:sz w:val="24"/>
          <w:szCs w:val="24"/>
        </w:rPr>
        <w:t xml:space="preserve"> по автомобильному спорту.</w:t>
      </w:r>
    </w:p>
    <w:p w:rsidR="0065490E"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sidR="0065490E" w:rsidRPr="00721379">
        <w:rPr>
          <w:rFonts w:ascii="Times New Roman" w:hAnsi="Times New Roman" w:cs="Times New Roman"/>
          <w:sz w:val="24"/>
          <w:szCs w:val="24"/>
        </w:rPr>
        <w:t>Любой Уча</w:t>
      </w:r>
      <w:r w:rsidR="00377F09" w:rsidRPr="00721379">
        <w:rPr>
          <w:rFonts w:ascii="Times New Roman" w:hAnsi="Times New Roman" w:cs="Times New Roman"/>
          <w:sz w:val="24"/>
          <w:szCs w:val="24"/>
        </w:rPr>
        <w:t>стник, принимающий участие в соревновании</w:t>
      </w:r>
      <w:r w:rsidR="0065490E" w:rsidRPr="00721379">
        <w:rPr>
          <w:rFonts w:ascii="Times New Roman" w:hAnsi="Times New Roman" w:cs="Times New Roman"/>
          <w:sz w:val="24"/>
          <w:szCs w:val="24"/>
        </w:rPr>
        <w:t>, имеет право назначить своего представителя для взаимодействия с Организатором и официальными лицами мероприятия. Представитель выполняет все функции, определенные настоящими Правилами как функции Участника, и является единственным лицом (помимо самого Участника), уполномоченным реализовывать права, предоставленные Участнику настоящими Правилами. Информация о представителе Участника должна быть представлена в заявочной форме, при предварительной регистрации.</w:t>
      </w:r>
    </w:p>
    <w:p w:rsidR="0065490E"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2.1.3. </w:t>
      </w:r>
      <w:r w:rsidR="0065490E" w:rsidRPr="00721379">
        <w:rPr>
          <w:rFonts w:ascii="Times New Roman" w:hAnsi="Times New Roman" w:cs="Times New Roman"/>
          <w:sz w:val="24"/>
          <w:szCs w:val="24"/>
        </w:rPr>
        <w:t xml:space="preserve">На участника непосредственно возлагается вся ответственность за неукоснительное соблюдение требований настоящих Правил, решений организатора, а также выполнение указаний судей и комиссаров. </w:t>
      </w:r>
    </w:p>
    <w:p w:rsidR="0065490E"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2.1.4. </w:t>
      </w:r>
      <w:r w:rsidR="0065490E" w:rsidRPr="00721379">
        <w:rPr>
          <w:rFonts w:ascii="Times New Roman" w:hAnsi="Times New Roman" w:cs="Times New Roman"/>
          <w:sz w:val="24"/>
          <w:szCs w:val="24"/>
        </w:rPr>
        <w:t xml:space="preserve">Во время административной проверки участник обязан предъявить полностью заполненную заявочную форму. </w:t>
      </w:r>
    </w:p>
    <w:p w:rsidR="0093024C"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2.1.5. </w:t>
      </w:r>
      <w:r w:rsidR="0065490E" w:rsidRPr="00721379">
        <w:rPr>
          <w:rFonts w:ascii="Times New Roman" w:hAnsi="Times New Roman" w:cs="Times New Roman"/>
          <w:sz w:val="24"/>
          <w:szCs w:val="24"/>
        </w:rPr>
        <w:t>Участник, не обладающий</w:t>
      </w:r>
      <w:r w:rsidR="0070678A" w:rsidRPr="00721379">
        <w:rPr>
          <w:rFonts w:ascii="Times New Roman" w:hAnsi="Times New Roman" w:cs="Times New Roman"/>
          <w:sz w:val="24"/>
          <w:szCs w:val="24"/>
        </w:rPr>
        <w:t>,</w:t>
      </w:r>
      <w:r w:rsidR="0065490E" w:rsidRPr="00721379">
        <w:rPr>
          <w:rFonts w:ascii="Times New Roman" w:hAnsi="Times New Roman" w:cs="Times New Roman"/>
          <w:sz w:val="24"/>
          <w:szCs w:val="24"/>
        </w:rPr>
        <w:t xml:space="preserve"> по мнению судейской</w:t>
      </w:r>
      <w:r w:rsidR="0070678A" w:rsidRPr="00721379">
        <w:rPr>
          <w:rFonts w:ascii="Times New Roman" w:hAnsi="Times New Roman" w:cs="Times New Roman"/>
          <w:sz w:val="24"/>
          <w:szCs w:val="24"/>
        </w:rPr>
        <w:t xml:space="preserve"> коллегии</w:t>
      </w:r>
      <w:r w:rsidR="0065490E" w:rsidRPr="00721379">
        <w:rPr>
          <w:rFonts w:ascii="Times New Roman" w:hAnsi="Times New Roman" w:cs="Times New Roman"/>
          <w:sz w:val="24"/>
          <w:szCs w:val="24"/>
        </w:rPr>
        <w:t>, достаточным уровнем подготовки и представляющий опасность для зрителей, прочих участников мероприятия или официальных лиц мероприятия, может быть не допущен к участию в дрифт-шоу либо отстранен от участия в нем в любой момент решением главного судьи.</w:t>
      </w:r>
    </w:p>
    <w:p w:rsidR="0070678A" w:rsidRPr="00721379" w:rsidRDefault="0070678A" w:rsidP="00B6145C">
      <w:pPr>
        <w:pStyle w:val="1"/>
        <w:spacing w:before="0" w:line="276" w:lineRule="auto"/>
        <w:jc w:val="both"/>
        <w:rPr>
          <w:rFonts w:ascii="Times New Roman" w:hAnsi="Times New Roman" w:cs="Times New Roman"/>
          <w:sz w:val="24"/>
          <w:szCs w:val="24"/>
        </w:rPr>
      </w:pPr>
    </w:p>
    <w:p w:rsidR="00B81759" w:rsidRPr="00721379" w:rsidRDefault="0070678A" w:rsidP="008B747E">
      <w:pPr>
        <w:pStyle w:val="1"/>
        <w:numPr>
          <w:ilvl w:val="1"/>
          <w:numId w:val="1"/>
        </w:numPr>
        <w:spacing w:before="0" w:after="240" w:line="276" w:lineRule="auto"/>
        <w:ind w:left="0" w:firstLine="0"/>
        <w:jc w:val="both"/>
        <w:rPr>
          <w:rFonts w:ascii="Times New Roman" w:hAnsi="Times New Roman" w:cs="Times New Roman"/>
          <w:color w:val="auto"/>
          <w:sz w:val="24"/>
          <w:szCs w:val="24"/>
        </w:rPr>
      </w:pPr>
      <w:bookmarkStart w:id="20" w:name="_Заявки_на_участие"/>
      <w:bookmarkStart w:id="21" w:name="_Toc119771677"/>
      <w:bookmarkStart w:id="22" w:name="_Toc119953669"/>
      <w:bookmarkEnd w:id="20"/>
      <w:r w:rsidRPr="00721379">
        <w:rPr>
          <w:rFonts w:ascii="Times New Roman" w:hAnsi="Times New Roman" w:cs="Times New Roman"/>
          <w:color w:val="auto"/>
          <w:sz w:val="24"/>
          <w:szCs w:val="24"/>
        </w:rPr>
        <w:t>Заявки на участие</w:t>
      </w:r>
      <w:bookmarkEnd w:id="21"/>
      <w:bookmarkEnd w:id="22"/>
    </w:p>
    <w:p w:rsidR="0004336B"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2.2.1. </w:t>
      </w:r>
      <w:r w:rsidR="00B81759" w:rsidRPr="00721379">
        <w:rPr>
          <w:rFonts w:ascii="Times New Roman" w:hAnsi="Times New Roman" w:cs="Times New Roman"/>
          <w:sz w:val="24"/>
          <w:szCs w:val="24"/>
        </w:rPr>
        <w:t>Заявкой на участие в мероприятии является полностью заполненная заявочная форма (см. ПРИЛОЖ</w:t>
      </w:r>
      <w:r w:rsidR="00377F09" w:rsidRPr="00721379">
        <w:rPr>
          <w:rFonts w:ascii="Times New Roman" w:hAnsi="Times New Roman" w:cs="Times New Roman"/>
          <w:sz w:val="24"/>
          <w:szCs w:val="24"/>
        </w:rPr>
        <w:t xml:space="preserve">ЕНИЕ 2), отправленная на сайте </w:t>
      </w:r>
      <w:hyperlink r:id="rId12" w:history="1">
        <w:r w:rsidR="00377F09" w:rsidRPr="00721379">
          <w:rPr>
            <w:rStyle w:val="a4"/>
            <w:rFonts w:ascii="Times New Roman" w:hAnsi="Times New Roman" w:cs="Times New Roman"/>
            <w:sz w:val="24"/>
            <w:szCs w:val="24"/>
          </w:rPr>
          <w:t>https://motorsport.agregatka.ru</w:t>
        </w:r>
      </w:hyperlink>
      <w:r w:rsidR="00B81759" w:rsidRPr="00721379">
        <w:rPr>
          <w:rFonts w:ascii="Times New Roman" w:hAnsi="Times New Roman" w:cs="Times New Roman"/>
          <w:sz w:val="24"/>
          <w:szCs w:val="24"/>
        </w:rPr>
        <w:t xml:space="preserve">. </w:t>
      </w:r>
    </w:p>
    <w:p w:rsidR="00FD5325" w:rsidRPr="00721379" w:rsidRDefault="00B81759"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Не подкрепленная оплатой стартового взноса заявка считается предварительной</w:t>
      </w:r>
    </w:p>
    <w:p w:rsidR="001B59B9"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2.2.2. </w:t>
      </w:r>
      <w:r w:rsidR="00BD2EB5" w:rsidRPr="00721379">
        <w:rPr>
          <w:rFonts w:ascii="Times New Roman" w:hAnsi="Times New Roman" w:cs="Times New Roman"/>
          <w:sz w:val="24"/>
          <w:szCs w:val="24"/>
        </w:rPr>
        <w:t>Отправив</w:t>
      </w:r>
      <w:r w:rsidR="001B59B9" w:rsidRPr="00721379">
        <w:rPr>
          <w:rFonts w:ascii="Times New Roman" w:hAnsi="Times New Roman" w:cs="Times New Roman"/>
          <w:sz w:val="24"/>
          <w:szCs w:val="24"/>
        </w:rPr>
        <w:t xml:space="preserve"> заявку, участник тем самым заявляет, что он: </w:t>
      </w:r>
    </w:p>
    <w:p w:rsidR="001B59B9" w:rsidRPr="00721379" w:rsidRDefault="001B59B9" w:rsidP="008B747E">
      <w:pPr>
        <w:pStyle w:val="a3"/>
        <w:numPr>
          <w:ilvl w:val="0"/>
          <w:numId w:val="7"/>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 xml:space="preserve">Принимает условия проведения мероприятия; </w:t>
      </w:r>
    </w:p>
    <w:p w:rsidR="001B59B9" w:rsidRPr="00721379" w:rsidRDefault="001B59B9" w:rsidP="008B747E">
      <w:pPr>
        <w:pStyle w:val="a3"/>
        <w:numPr>
          <w:ilvl w:val="0"/>
          <w:numId w:val="7"/>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 xml:space="preserve">Ознакомлен с правилами мероприятия, техническими требованиям или другими регламентирующими нормативными документами и обязуется их соблюдать; </w:t>
      </w:r>
    </w:p>
    <w:p w:rsidR="001B59B9" w:rsidRPr="00721379" w:rsidRDefault="001B59B9" w:rsidP="008B747E">
      <w:pPr>
        <w:pStyle w:val="a3"/>
        <w:numPr>
          <w:ilvl w:val="0"/>
          <w:numId w:val="7"/>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 xml:space="preserve">Освобождает организатора от ответственности за возможные убытки и ущерб, нанесенные участнику и его имуществу во время шоу, так и за ущерб и убытки, причинные участником третьим лицам и их имуществу; </w:t>
      </w:r>
    </w:p>
    <w:p w:rsidR="001B59B9" w:rsidRPr="00721379" w:rsidRDefault="001B59B9" w:rsidP="008B747E">
      <w:pPr>
        <w:pStyle w:val="a3"/>
        <w:numPr>
          <w:ilvl w:val="0"/>
          <w:numId w:val="7"/>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Обязуется беспрекословно выполнять указания и решения организатора и судей.</w:t>
      </w:r>
    </w:p>
    <w:p w:rsidR="0004336B"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2.2.3. </w:t>
      </w:r>
      <w:r w:rsidR="001B59B9" w:rsidRPr="00721379">
        <w:rPr>
          <w:rFonts w:ascii="Times New Roman" w:hAnsi="Times New Roman" w:cs="Times New Roman"/>
          <w:sz w:val="24"/>
          <w:szCs w:val="24"/>
        </w:rPr>
        <w:t xml:space="preserve">Каждый водитель вправе участвовать на одном автомобиле. Водитель вправе иметь запасной автомобиль, и заранее пройти техническую инспекцию. Замена автомобиля возможна не позднее начала финальных заездов. </w:t>
      </w:r>
    </w:p>
    <w:p w:rsidR="001C14B3"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2.2.4. </w:t>
      </w:r>
      <w:r w:rsidR="001B59B9" w:rsidRPr="00721379">
        <w:rPr>
          <w:rFonts w:ascii="Times New Roman" w:hAnsi="Times New Roman" w:cs="Times New Roman"/>
          <w:sz w:val="24"/>
          <w:szCs w:val="24"/>
        </w:rPr>
        <w:t>В случае технической неисправности основного автомобиля, не позволяющей продолжать выступление, участник имеет право заменить его автомобилем сокомандника, не участвующим в парных заездах один раз за всё мероприятие. Если произошла авария, виновник инцидента не имеет права замены автомобиля. Запасной автомобиль должен быть заявлен в секретариат мероп</w:t>
      </w:r>
      <w:r w:rsidR="00BD2EB5" w:rsidRPr="00721379">
        <w:rPr>
          <w:rFonts w:ascii="Times New Roman" w:hAnsi="Times New Roman" w:cs="Times New Roman"/>
          <w:sz w:val="24"/>
          <w:szCs w:val="24"/>
        </w:rPr>
        <w:t>риятия, стоимость такой заявки 2</w:t>
      </w:r>
      <w:r w:rsidR="001B59B9" w:rsidRPr="00721379">
        <w:rPr>
          <w:rFonts w:ascii="Times New Roman" w:hAnsi="Times New Roman" w:cs="Times New Roman"/>
          <w:sz w:val="24"/>
          <w:szCs w:val="24"/>
        </w:rPr>
        <w:t>000 руб.</w:t>
      </w:r>
    </w:p>
    <w:p w:rsidR="00423772" w:rsidRPr="00721379" w:rsidRDefault="00423772" w:rsidP="00B6145C">
      <w:pPr>
        <w:spacing w:after="0" w:line="276" w:lineRule="auto"/>
        <w:jc w:val="both"/>
        <w:rPr>
          <w:rFonts w:ascii="Times New Roman" w:hAnsi="Times New Roman" w:cs="Times New Roman"/>
          <w:sz w:val="24"/>
          <w:szCs w:val="24"/>
        </w:rPr>
      </w:pPr>
    </w:p>
    <w:p w:rsidR="001C14B3" w:rsidRPr="00721379" w:rsidRDefault="00423772" w:rsidP="008B747E">
      <w:pPr>
        <w:pStyle w:val="1"/>
        <w:numPr>
          <w:ilvl w:val="1"/>
          <w:numId w:val="1"/>
        </w:numPr>
        <w:spacing w:before="0" w:after="240" w:line="276" w:lineRule="auto"/>
        <w:ind w:left="0" w:firstLine="0"/>
        <w:jc w:val="both"/>
        <w:rPr>
          <w:rFonts w:ascii="Times New Roman" w:hAnsi="Times New Roman" w:cs="Times New Roman"/>
          <w:color w:val="auto"/>
          <w:sz w:val="24"/>
          <w:szCs w:val="24"/>
        </w:rPr>
      </w:pPr>
      <w:bookmarkStart w:id="23" w:name="_Заявочные_взносы"/>
      <w:bookmarkStart w:id="24" w:name="_Toc119953670"/>
      <w:bookmarkEnd w:id="23"/>
      <w:r w:rsidRPr="00721379">
        <w:rPr>
          <w:rFonts w:ascii="Times New Roman" w:hAnsi="Times New Roman" w:cs="Times New Roman"/>
          <w:color w:val="auto"/>
          <w:sz w:val="24"/>
          <w:szCs w:val="24"/>
        </w:rPr>
        <w:lastRenderedPageBreak/>
        <w:t>Заявочные взносы</w:t>
      </w:r>
      <w:bookmarkEnd w:id="24"/>
    </w:p>
    <w:p w:rsidR="0004336B"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2.3.1. </w:t>
      </w:r>
      <w:r w:rsidR="00BD2EB5" w:rsidRPr="00721379">
        <w:rPr>
          <w:rFonts w:ascii="Times New Roman" w:hAnsi="Times New Roman" w:cs="Times New Roman"/>
          <w:sz w:val="24"/>
          <w:szCs w:val="24"/>
        </w:rPr>
        <w:t>Заявочный взнос составляет 6</w:t>
      </w:r>
      <w:r w:rsidR="001C14B3" w:rsidRPr="00721379">
        <w:rPr>
          <w:rFonts w:ascii="Times New Roman" w:hAnsi="Times New Roman" w:cs="Times New Roman"/>
          <w:sz w:val="24"/>
          <w:szCs w:val="24"/>
        </w:rPr>
        <w:t xml:space="preserve">000 руб. </w:t>
      </w:r>
      <w:r w:rsidR="0004336B" w:rsidRPr="00721379">
        <w:rPr>
          <w:rFonts w:ascii="Times New Roman" w:hAnsi="Times New Roman" w:cs="Times New Roman"/>
          <w:sz w:val="24"/>
          <w:szCs w:val="24"/>
        </w:rPr>
        <w:t xml:space="preserve">и </w:t>
      </w:r>
      <w:r w:rsidR="001C14B3" w:rsidRPr="00721379">
        <w:rPr>
          <w:rFonts w:ascii="Times New Roman" w:hAnsi="Times New Roman" w:cs="Times New Roman"/>
          <w:sz w:val="24"/>
          <w:szCs w:val="24"/>
        </w:rPr>
        <w:t>вносится не позднее времени проведения административных проверок.</w:t>
      </w:r>
    </w:p>
    <w:p w:rsidR="001C14B3" w:rsidRPr="00721379"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2.3.2. </w:t>
      </w:r>
      <w:r w:rsidR="001C14B3" w:rsidRPr="00721379">
        <w:rPr>
          <w:rFonts w:ascii="Times New Roman" w:hAnsi="Times New Roman" w:cs="Times New Roman"/>
          <w:sz w:val="24"/>
          <w:szCs w:val="24"/>
        </w:rPr>
        <w:t xml:space="preserve">При подаче предварительной заявки менее чем за </w:t>
      </w:r>
      <w:r w:rsidR="005D49B3" w:rsidRPr="00721379">
        <w:rPr>
          <w:rFonts w:ascii="Times New Roman" w:hAnsi="Times New Roman" w:cs="Times New Roman"/>
          <w:sz w:val="24"/>
          <w:szCs w:val="24"/>
        </w:rPr>
        <w:t>двое</w:t>
      </w:r>
      <w:r w:rsidR="001C14B3" w:rsidRPr="00721379">
        <w:rPr>
          <w:rFonts w:ascii="Times New Roman" w:hAnsi="Times New Roman" w:cs="Times New Roman"/>
          <w:sz w:val="24"/>
          <w:szCs w:val="24"/>
        </w:rPr>
        <w:t xml:space="preserve"> суток до начала мероприятия, а так же для участников, подававших предварительную заявку на предыдущий этап и не явивш</w:t>
      </w:r>
      <w:r w:rsidR="005D49B3" w:rsidRPr="00721379">
        <w:rPr>
          <w:rFonts w:ascii="Times New Roman" w:hAnsi="Times New Roman" w:cs="Times New Roman"/>
          <w:sz w:val="24"/>
          <w:szCs w:val="24"/>
        </w:rPr>
        <w:t>ись</w:t>
      </w:r>
      <w:r w:rsidR="001C14B3" w:rsidRPr="00721379">
        <w:rPr>
          <w:rFonts w:ascii="Times New Roman" w:hAnsi="Times New Roman" w:cs="Times New Roman"/>
          <w:sz w:val="24"/>
          <w:szCs w:val="24"/>
        </w:rPr>
        <w:t xml:space="preserve"> на него без отзыва заявки, действует</w:t>
      </w:r>
      <w:r w:rsidR="00BD2EB5" w:rsidRPr="00721379">
        <w:rPr>
          <w:rFonts w:ascii="Times New Roman" w:hAnsi="Times New Roman" w:cs="Times New Roman"/>
          <w:sz w:val="24"/>
          <w:szCs w:val="24"/>
        </w:rPr>
        <w:t xml:space="preserve"> увеличенный стартовый взнос – 8</w:t>
      </w:r>
      <w:r w:rsidR="001C14B3" w:rsidRPr="00721379">
        <w:rPr>
          <w:rFonts w:ascii="Times New Roman" w:hAnsi="Times New Roman" w:cs="Times New Roman"/>
          <w:sz w:val="24"/>
          <w:szCs w:val="24"/>
        </w:rPr>
        <w:t>000 руб.</w:t>
      </w:r>
    </w:p>
    <w:p w:rsidR="001C14B3" w:rsidRPr="00D358F5" w:rsidRDefault="00D358F5" w:rsidP="00B6145C">
      <w:pPr>
        <w:spacing w:after="0" w:line="276" w:lineRule="auto"/>
        <w:jc w:val="both"/>
        <w:rPr>
          <w:rFonts w:ascii="Times New Roman" w:hAnsi="Times New Roman" w:cs="Times New Roman"/>
          <w:sz w:val="24"/>
          <w:szCs w:val="24"/>
        </w:rPr>
      </w:pPr>
      <w:r w:rsidRPr="00D358F5">
        <w:rPr>
          <w:rFonts w:ascii="Times New Roman" w:hAnsi="Times New Roman" w:cs="Times New Roman"/>
          <w:sz w:val="24"/>
          <w:szCs w:val="24"/>
        </w:rPr>
        <w:t xml:space="preserve">2.3.3. </w:t>
      </w:r>
      <w:r w:rsidR="001C14B3" w:rsidRPr="00D358F5">
        <w:rPr>
          <w:rFonts w:ascii="Times New Roman" w:hAnsi="Times New Roman" w:cs="Times New Roman"/>
          <w:sz w:val="24"/>
          <w:szCs w:val="24"/>
        </w:rPr>
        <w:t xml:space="preserve">Заявочный взнос возвращается Участнику в случаях: </w:t>
      </w:r>
    </w:p>
    <w:p w:rsidR="001C14B3" w:rsidRPr="00D358F5" w:rsidRDefault="001C14B3" w:rsidP="008B747E">
      <w:pPr>
        <w:pStyle w:val="a3"/>
        <w:numPr>
          <w:ilvl w:val="0"/>
          <w:numId w:val="6"/>
        </w:numPr>
        <w:spacing w:after="0" w:line="276" w:lineRule="auto"/>
        <w:ind w:left="0" w:firstLine="0"/>
        <w:jc w:val="both"/>
        <w:rPr>
          <w:rFonts w:ascii="Times New Roman" w:hAnsi="Times New Roman" w:cs="Times New Roman"/>
          <w:sz w:val="24"/>
          <w:szCs w:val="24"/>
        </w:rPr>
      </w:pPr>
      <w:r w:rsidRPr="00D358F5">
        <w:rPr>
          <w:rFonts w:ascii="Times New Roman" w:hAnsi="Times New Roman" w:cs="Times New Roman"/>
          <w:sz w:val="24"/>
          <w:szCs w:val="24"/>
        </w:rPr>
        <w:t>отмен</w:t>
      </w:r>
      <w:r w:rsidR="005D49B3" w:rsidRPr="00D358F5">
        <w:rPr>
          <w:rFonts w:ascii="Times New Roman" w:hAnsi="Times New Roman" w:cs="Times New Roman"/>
          <w:sz w:val="24"/>
          <w:szCs w:val="24"/>
        </w:rPr>
        <w:t>а</w:t>
      </w:r>
      <w:r w:rsidRPr="00D358F5">
        <w:rPr>
          <w:rFonts w:ascii="Times New Roman" w:hAnsi="Times New Roman" w:cs="Times New Roman"/>
          <w:sz w:val="24"/>
          <w:szCs w:val="24"/>
        </w:rPr>
        <w:t xml:space="preserve"> мероприятия либо переноса шоу более чем на 24 часа;</w:t>
      </w:r>
    </w:p>
    <w:p w:rsidR="001C14B3" w:rsidRPr="00D358F5" w:rsidRDefault="001C14B3" w:rsidP="008B747E">
      <w:pPr>
        <w:pStyle w:val="a3"/>
        <w:numPr>
          <w:ilvl w:val="0"/>
          <w:numId w:val="6"/>
        </w:numPr>
        <w:spacing w:after="0" w:line="276" w:lineRule="auto"/>
        <w:ind w:left="0" w:firstLine="0"/>
        <w:jc w:val="both"/>
        <w:rPr>
          <w:rFonts w:ascii="Times New Roman" w:hAnsi="Times New Roman" w:cs="Times New Roman"/>
          <w:sz w:val="24"/>
          <w:szCs w:val="24"/>
        </w:rPr>
      </w:pPr>
      <w:r w:rsidRPr="00D358F5">
        <w:rPr>
          <w:rFonts w:ascii="Times New Roman" w:hAnsi="Times New Roman" w:cs="Times New Roman"/>
          <w:sz w:val="24"/>
          <w:szCs w:val="24"/>
        </w:rPr>
        <w:t>отказ в приеме заявки или допуске к мероприятию по любому основанию, указанному в настоящих Правилах.</w:t>
      </w:r>
    </w:p>
    <w:p w:rsidR="001C14B3" w:rsidRPr="00D358F5" w:rsidRDefault="00D358F5" w:rsidP="00B6145C">
      <w:pPr>
        <w:pStyle w:val="a3"/>
        <w:spacing w:after="0" w:line="276" w:lineRule="auto"/>
        <w:ind w:left="0"/>
        <w:jc w:val="both"/>
        <w:rPr>
          <w:rFonts w:ascii="Times New Roman" w:hAnsi="Times New Roman" w:cs="Times New Roman"/>
          <w:sz w:val="24"/>
          <w:szCs w:val="24"/>
        </w:rPr>
      </w:pPr>
      <w:r w:rsidRPr="00D358F5">
        <w:rPr>
          <w:rFonts w:ascii="Times New Roman" w:hAnsi="Times New Roman" w:cs="Times New Roman"/>
          <w:sz w:val="24"/>
          <w:szCs w:val="24"/>
        </w:rPr>
        <w:t xml:space="preserve">2.3.4. </w:t>
      </w:r>
      <w:r w:rsidR="001C14B3" w:rsidRPr="00D358F5">
        <w:rPr>
          <w:rFonts w:ascii="Times New Roman" w:hAnsi="Times New Roman" w:cs="Times New Roman"/>
          <w:sz w:val="24"/>
          <w:szCs w:val="24"/>
        </w:rPr>
        <w:t xml:space="preserve">Заявочный взнос не возвращается Участнику в случаях: </w:t>
      </w:r>
    </w:p>
    <w:p w:rsidR="001C14B3" w:rsidRPr="00721379" w:rsidRDefault="001C14B3" w:rsidP="008B747E">
      <w:pPr>
        <w:pStyle w:val="a3"/>
        <w:numPr>
          <w:ilvl w:val="0"/>
          <w:numId w:val="6"/>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дисквалификаци</w:t>
      </w:r>
      <w:r w:rsidR="005D49B3" w:rsidRPr="00721379">
        <w:rPr>
          <w:rFonts w:ascii="Times New Roman" w:hAnsi="Times New Roman" w:cs="Times New Roman"/>
          <w:sz w:val="24"/>
          <w:szCs w:val="24"/>
        </w:rPr>
        <w:t>я участника</w:t>
      </w:r>
      <w:r w:rsidRPr="00721379">
        <w:rPr>
          <w:rFonts w:ascii="Times New Roman" w:hAnsi="Times New Roman" w:cs="Times New Roman"/>
          <w:sz w:val="24"/>
          <w:szCs w:val="24"/>
        </w:rPr>
        <w:t xml:space="preserve"> по решению судей, либо руководителя гонки, в связи с несоблюдением регламента</w:t>
      </w:r>
      <w:r w:rsidR="005D49B3" w:rsidRPr="00721379">
        <w:rPr>
          <w:rFonts w:ascii="Times New Roman" w:hAnsi="Times New Roman" w:cs="Times New Roman"/>
          <w:sz w:val="24"/>
          <w:szCs w:val="24"/>
        </w:rPr>
        <w:t>;</w:t>
      </w:r>
      <w:r w:rsidRPr="00721379">
        <w:rPr>
          <w:rFonts w:ascii="Times New Roman" w:hAnsi="Times New Roman" w:cs="Times New Roman"/>
          <w:sz w:val="24"/>
          <w:szCs w:val="24"/>
        </w:rPr>
        <w:t xml:space="preserve"> </w:t>
      </w:r>
    </w:p>
    <w:p w:rsidR="001C14B3" w:rsidRPr="00721379" w:rsidRDefault="001C14B3" w:rsidP="008B747E">
      <w:pPr>
        <w:pStyle w:val="a3"/>
        <w:numPr>
          <w:ilvl w:val="0"/>
          <w:numId w:val="6"/>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в случае прохождения проце</w:t>
      </w:r>
      <w:r w:rsidR="005D49B3" w:rsidRPr="00721379">
        <w:rPr>
          <w:rFonts w:ascii="Times New Roman" w:hAnsi="Times New Roman" w:cs="Times New Roman"/>
          <w:sz w:val="24"/>
          <w:szCs w:val="24"/>
        </w:rPr>
        <w:t>дуры официальной тренировки и</w:t>
      </w:r>
      <w:r w:rsidRPr="00721379">
        <w:rPr>
          <w:rFonts w:ascii="Times New Roman" w:hAnsi="Times New Roman" w:cs="Times New Roman"/>
          <w:sz w:val="24"/>
          <w:szCs w:val="24"/>
        </w:rPr>
        <w:t xml:space="preserve"> отказе от дальнейшего участия</w:t>
      </w:r>
      <w:r w:rsidR="005D49B3" w:rsidRPr="00721379">
        <w:rPr>
          <w:rFonts w:ascii="Times New Roman" w:hAnsi="Times New Roman" w:cs="Times New Roman"/>
          <w:sz w:val="24"/>
          <w:szCs w:val="24"/>
        </w:rPr>
        <w:t xml:space="preserve"> в соревнованиях;</w:t>
      </w:r>
    </w:p>
    <w:p w:rsidR="00BD2EB5" w:rsidRPr="00721379" w:rsidRDefault="00BD2EB5" w:rsidP="008B747E">
      <w:pPr>
        <w:pStyle w:val="a3"/>
        <w:numPr>
          <w:ilvl w:val="0"/>
          <w:numId w:val="6"/>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в случае несоответствия автомобиля техническим требованиям данного мероприятия</w:t>
      </w:r>
      <w:r w:rsidR="005D49B3" w:rsidRPr="00721379">
        <w:rPr>
          <w:rFonts w:ascii="Times New Roman" w:hAnsi="Times New Roman" w:cs="Times New Roman"/>
          <w:sz w:val="24"/>
          <w:szCs w:val="24"/>
        </w:rPr>
        <w:t>.</w:t>
      </w:r>
    </w:p>
    <w:p w:rsidR="005D49B3" w:rsidRPr="00721379" w:rsidRDefault="005D49B3" w:rsidP="00B6145C">
      <w:pPr>
        <w:spacing w:after="0" w:line="276" w:lineRule="auto"/>
        <w:jc w:val="both"/>
        <w:rPr>
          <w:rFonts w:ascii="Times New Roman" w:hAnsi="Times New Roman" w:cs="Times New Roman"/>
          <w:sz w:val="24"/>
          <w:szCs w:val="24"/>
        </w:rPr>
      </w:pPr>
    </w:p>
    <w:p w:rsidR="00796855" w:rsidRPr="00721379" w:rsidRDefault="008E0292" w:rsidP="008B747E">
      <w:pPr>
        <w:pStyle w:val="1"/>
        <w:numPr>
          <w:ilvl w:val="1"/>
          <w:numId w:val="1"/>
        </w:numPr>
        <w:spacing w:before="0" w:after="240" w:line="276" w:lineRule="auto"/>
        <w:ind w:left="0" w:firstLine="0"/>
        <w:jc w:val="both"/>
        <w:rPr>
          <w:rFonts w:ascii="Times New Roman" w:hAnsi="Times New Roman" w:cs="Times New Roman"/>
          <w:color w:val="auto"/>
          <w:sz w:val="24"/>
          <w:szCs w:val="24"/>
        </w:rPr>
      </w:pPr>
      <w:bookmarkStart w:id="25" w:name="_Шины"/>
      <w:bookmarkStart w:id="26" w:name="_Toc119771679"/>
      <w:bookmarkStart w:id="27" w:name="_Toc119953671"/>
      <w:bookmarkEnd w:id="25"/>
      <w:r w:rsidRPr="00721379">
        <w:rPr>
          <w:rFonts w:ascii="Times New Roman" w:hAnsi="Times New Roman" w:cs="Times New Roman"/>
          <w:color w:val="auto"/>
          <w:sz w:val="24"/>
          <w:szCs w:val="24"/>
        </w:rPr>
        <w:t>Ш</w:t>
      </w:r>
      <w:bookmarkEnd w:id="26"/>
      <w:r w:rsidR="00423772" w:rsidRPr="00721379">
        <w:rPr>
          <w:rFonts w:ascii="Times New Roman" w:hAnsi="Times New Roman" w:cs="Times New Roman"/>
          <w:color w:val="auto"/>
          <w:sz w:val="24"/>
          <w:szCs w:val="24"/>
        </w:rPr>
        <w:t>ины</w:t>
      </w:r>
      <w:bookmarkEnd w:id="27"/>
    </w:p>
    <w:p w:rsidR="00D358F5" w:rsidRPr="00D358F5"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2.4.1. </w:t>
      </w:r>
      <w:r w:rsidR="00BD2EB5" w:rsidRPr="00721379">
        <w:rPr>
          <w:rFonts w:ascii="Times New Roman" w:hAnsi="Times New Roman" w:cs="Times New Roman"/>
          <w:sz w:val="24"/>
          <w:szCs w:val="24"/>
        </w:rPr>
        <w:t xml:space="preserve">Допускается использование только гражданских шин </w:t>
      </w:r>
      <w:r w:rsidRPr="00D358F5">
        <w:rPr>
          <w:rFonts w:ascii="Times New Roman" w:hAnsi="Times New Roman" w:cs="Times New Roman"/>
          <w:sz w:val="24"/>
          <w:szCs w:val="24"/>
        </w:rPr>
        <w:t xml:space="preserve"> (разрешённых на дорогах общего пользования) и реализуемых в розничных шинных магазинах Российской Федерации не ранее, чем с 2015 года.</w:t>
      </w:r>
    </w:p>
    <w:p w:rsidR="00D358F5" w:rsidRPr="00D358F5"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2.4.2. </w:t>
      </w:r>
      <w:r w:rsidRPr="00D358F5">
        <w:rPr>
          <w:rFonts w:ascii="Times New Roman" w:hAnsi="Times New Roman" w:cs="Times New Roman"/>
          <w:sz w:val="24"/>
          <w:szCs w:val="24"/>
        </w:rPr>
        <w:t>Используемый шип должен быть оригинальным для данного типа шины и не</w:t>
      </w:r>
      <w:r w:rsidR="00203743">
        <w:rPr>
          <w:rFonts w:ascii="Times New Roman" w:hAnsi="Times New Roman" w:cs="Times New Roman"/>
          <w:sz w:val="24"/>
          <w:szCs w:val="24"/>
        </w:rPr>
        <w:t xml:space="preserve"> </w:t>
      </w:r>
      <w:r w:rsidRPr="00D358F5">
        <w:rPr>
          <w:rFonts w:ascii="Times New Roman" w:hAnsi="Times New Roman" w:cs="Times New Roman"/>
          <w:sz w:val="24"/>
          <w:szCs w:val="24"/>
        </w:rPr>
        <w:t>подвергнутым дополнительной обработке. Исключение составляет естественный износ шипа об покрытие.</w:t>
      </w:r>
    </w:p>
    <w:p w:rsidR="00D358F5" w:rsidRPr="00D358F5"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2.4.3. </w:t>
      </w:r>
      <w:r w:rsidRPr="00D358F5">
        <w:rPr>
          <w:rFonts w:ascii="Times New Roman" w:hAnsi="Times New Roman" w:cs="Times New Roman"/>
          <w:sz w:val="24"/>
          <w:szCs w:val="24"/>
        </w:rPr>
        <w:t>Для более надежного крепления шипа, а также увеличения срока службы шины разрешается использование клея в местах контакта шипа с резиной.</w:t>
      </w:r>
    </w:p>
    <w:p w:rsidR="00D358F5" w:rsidRPr="00D358F5" w:rsidRDefault="00D358F5"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2.4.4. </w:t>
      </w:r>
      <w:r w:rsidRPr="00D358F5">
        <w:rPr>
          <w:rFonts w:ascii="Times New Roman" w:hAnsi="Times New Roman" w:cs="Times New Roman"/>
          <w:sz w:val="24"/>
          <w:szCs w:val="24"/>
        </w:rPr>
        <w:t>На автомобилях разрешается использовать шины посадочным диаметром 15 дюймов в случаях, если их заводской посадочный размер меньше. Для остальных автомобилей шина не должна превышать размеры, рекомендованные заводом-изготовителем +5%.</w:t>
      </w:r>
    </w:p>
    <w:p w:rsidR="005D49B3" w:rsidRPr="00721379" w:rsidRDefault="005D49B3" w:rsidP="00B6145C">
      <w:pPr>
        <w:spacing w:after="0" w:line="276" w:lineRule="auto"/>
        <w:jc w:val="both"/>
        <w:rPr>
          <w:rFonts w:ascii="Times New Roman" w:hAnsi="Times New Roman" w:cs="Times New Roman"/>
          <w:sz w:val="24"/>
          <w:szCs w:val="24"/>
        </w:rPr>
      </w:pPr>
    </w:p>
    <w:p w:rsidR="000A065B" w:rsidRPr="00721379" w:rsidRDefault="005D49B3" w:rsidP="008B747E">
      <w:pPr>
        <w:pStyle w:val="1"/>
        <w:numPr>
          <w:ilvl w:val="1"/>
          <w:numId w:val="1"/>
        </w:numPr>
        <w:spacing w:before="0" w:after="240" w:line="276" w:lineRule="auto"/>
        <w:ind w:left="0" w:firstLine="0"/>
        <w:jc w:val="both"/>
        <w:rPr>
          <w:rFonts w:ascii="Times New Roman" w:hAnsi="Times New Roman" w:cs="Times New Roman"/>
          <w:color w:val="auto"/>
          <w:sz w:val="24"/>
          <w:szCs w:val="24"/>
        </w:rPr>
      </w:pPr>
      <w:bookmarkStart w:id="28" w:name="_Командный_зачет"/>
      <w:bookmarkStart w:id="29" w:name="_Toc119953672"/>
      <w:bookmarkEnd w:id="28"/>
      <w:r w:rsidRPr="00721379">
        <w:rPr>
          <w:rFonts w:ascii="Times New Roman" w:hAnsi="Times New Roman" w:cs="Times New Roman"/>
          <w:color w:val="auto"/>
          <w:sz w:val="24"/>
          <w:szCs w:val="24"/>
        </w:rPr>
        <w:t>Командный зачет</w:t>
      </w:r>
      <w:bookmarkEnd w:id="29"/>
    </w:p>
    <w:p w:rsidR="000A065B" w:rsidRPr="00721379"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2.5.1. </w:t>
      </w:r>
      <w:r w:rsidR="000A065B" w:rsidRPr="00721379">
        <w:rPr>
          <w:rFonts w:ascii="Times New Roman" w:hAnsi="Times New Roman" w:cs="Times New Roman"/>
          <w:sz w:val="24"/>
          <w:szCs w:val="24"/>
        </w:rPr>
        <w:t xml:space="preserve">Для регистрации команды участникам в полном составе, либо представителю команды необходимо прибыть на административную проверку и подать заявку установленной формы в отведенное для регистрации время. </w:t>
      </w:r>
      <w:r w:rsidR="0004336B" w:rsidRPr="00721379">
        <w:rPr>
          <w:rFonts w:ascii="Times New Roman" w:hAnsi="Times New Roman" w:cs="Times New Roman"/>
          <w:sz w:val="24"/>
          <w:szCs w:val="24"/>
        </w:rPr>
        <w:t xml:space="preserve">Команда должна быть заявлена до начала квалификации. </w:t>
      </w:r>
    </w:p>
    <w:p w:rsidR="0004336B" w:rsidRPr="00721379"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2.5.2. </w:t>
      </w:r>
      <w:r w:rsidR="000A065B" w:rsidRPr="00721379">
        <w:rPr>
          <w:rFonts w:ascii="Times New Roman" w:hAnsi="Times New Roman" w:cs="Times New Roman"/>
          <w:sz w:val="24"/>
          <w:szCs w:val="24"/>
        </w:rPr>
        <w:t xml:space="preserve">К участию в командном зачёте допускаются команды в составе не менее ДВУХ и не более трех участников. </w:t>
      </w:r>
    </w:p>
    <w:p w:rsidR="00D7000D" w:rsidRPr="00D7000D"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2.5.3. </w:t>
      </w:r>
      <w:r w:rsidRPr="00D7000D">
        <w:rPr>
          <w:rFonts w:ascii="Times New Roman" w:hAnsi="Times New Roman" w:cs="Times New Roman"/>
          <w:sz w:val="24"/>
          <w:szCs w:val="24"/>
        </w:rPr>
        <w:t>Автомобилям одной команды желательно быть оформленными в единой стилистике и идентифицироваться именно с данной командой.</w:t>
      </w:r>
    </w:p>
    <w:p w:rsidR="00D7000D" w:rsidRPr="00D7000D"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2.5.4. </w:t>
      </w:r>
      <w:r w:rsidRPr="00D7000D">
        <w:rPr>
          <w:rFonts w:ascii="Times New Roman" w:hAnsi="Times New Roman" w:cs="Times New Roman"/>
          <w:sz w:val="24"/>
          <w:szCs w:val="24"/>
        </w:rPr>
        <w:t>Заявочный взнос в командном зачете определяется организатором на каждом этапе, но не выше, чем стартовый взнос. Заявочный взнос вносится не позднее времени проведения административных проверок.</w:t>
      </w:r>
    </w:p>
    <w:p w:rsidR="00D7000D" w:rsidRPr="00D7000D"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2.5.5. </w:t>
      </w:r>
      <w:r w:rsidRPr="00D7000D">
        <w:rPr>
          <w:rFonts w:ascii="Times New Roman" w:hAnsi="Times New Roman" w:cs="Times New Roman"/>
          <w:sz w:val="24"/>
          <w:szCs w:val="24"/>
        </w:rPr>
        <w:t xml:space="preserve">В начислении итоговых баллов учитываются результаты всех представителей команды, их результаты суммируются. </w:t>
      </w:r>
    </w:p>
    <w:p w:rsidR="00D7000D" w:rsidRPr="00D7000D"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2.5.6. </w:t>
      </w:r>
      <w:r w:rsidRPr="00D7000D">
        <w:rPr>
          <w:rFonts w:ascii="Times New Roman" w:hAnsi="Times New Roman" w:cs="Times New Roman"/>
          <w:sz w:val="24"/>
          <w:szCs w:val="24"/>
        </w:rPr>
        <w:t>Команда формируется один раз за сезон, менять команды участникам, менять состав внутри команды по ходу сезона запрещается. В случае заявки двух участников, команда может заявить третьего участника на любом этапе.</w:t>
      </w:r>
    </w:p>
    <w:p w:rsidR="00721379"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2.5.7. </w:t>
      </w:r>
      <w:r w:rsidRPr="00D7000D">
        <w:rPr>
          <w:rFonts w:ascii="Times New Roman" w:hAnsi="Times New Roman" w:cs="Times New Roman"/>
          <w:sz w:val="24"/>
          <w:szCs w:val="24"/>
        </w:rPr>
        <w:t xml:space="preserve">Команда должна быть заявлена до начала квалификации.   </w:t>
      </w:r>
    </w:p>
    <w:p w:rsidR="00D7000D" w:rsidRPr="00D7000D" w:rsidRDefault="00D7000D" w:rsidP="00B6145C">
      <w:pPr>
        <w:spacing w:after="0" w:line="276" w:lineRule="auto"/>
        <w:jc w:val="both"/>
        <w:rPr>
          <w:rFonts w:ascii="Times New Roman" w:hAnsi="Times New Roman" w:cs="Times New Roman"/>
          <w:sz w:val="24"/>
          <w:szCs w:val="24"/>
        </w:rPr>
      </w:pPr>
    </w:p>
    <w:p w:rsidR="005D49B3" w:rsidRPr="001D67B2" w:rsidRDefault="001D67B2" w:rsidP="008B747E">
      <w:pPr>
        <w:pStyle w:val="1"/>
        <w:numPr>
          <w:ilvl w:val="1"/>
          <w:numId w:val="1"/>
        </w:numPr>
        <w:spacing w:before="0" w:after="240" w:line="276" w:lineRule="auto"/>
        <w:ind w:left="0" w:firstLine="0"/>
        <w:jc w:val="both"/>
        <w:rPr>
          <w:rFonts w:ascii="Times New Roman" w:hAnsi="Times New Roman" w:cs="Times New Roman"/>
          <w:color w:val="auto"/>
          <w:sz w:val="24"/>
          <w:szCs w:val="24"/>
        </w:rPr>
      </w:pPr>
      <w:bookmarkStart w:id="30" w:name="_Правила_обязательной_расклейки"/>
      <w:bookmarkStart w:id="31" w:name="_Toc119953673"/>
      <w:bookmarkEnd w:id="30"/>
      <w:r>
        <w:rPr>
          <w:rFonts w:ascii="Times New Roman" w:hAnsi="Times New Roman" w:cs="Times New Roman"/>
          <w:color w:val="auto"/>
          <w:sz w:val="24"/>
          <w:szCs w:val="24"/>
        </w:rPr>
        <w:t xml:space="preserve">Правила обязательной расклейки </w:t>
      </w:r>
      <w:r w:rsidR="00721379" w:rsidRPr="001D67B2">
        <w:rPr>
          <w:rFonts w:ascii="Times New Roman" w:hAnsi="Times New Roman" w:cs="Times New Roman"/>
          <w:color w:val="auto"/>
          <w:sz w:val="24"/>
          <w:szCs w:val="24"/>
        </w:rPr>
        <w:t xml:space="preserve"> </w:t>
      </w:r>
      <w:r>
        <w:rPr>
          <w:rFonts w:ascii="Times New Roman" w:hAnsi="Times New Roman" w:cs="Times New Roman"/>
          <w:color w:val="auto"/>
          <w:sz w:val="24"/>
          <w:szCs w:val="24"/>
        </w:rPr>
        <w:t>а</w:t>
      </w:r>
      <w:r w:rsidRPr="001D67B2">
        <w:rPr>
          <w:rFonts w:ascii="Times New Roman" w:hAnsi="Times New Roman" w:cs="Times New Roman"/>
          <w:color w:val="auto"/>
          <w:sz w:val="24"/>
          <w:szCs w:val="24"/>
        </w:rPr>
        <w:t>втомоби</w:t>
      </w:r>
      <w:r>
        <w:rPr>
          <w:rFonts w:ascii="Times New Roman" w:hAnsi="Times New Roman" w:cs="Times New Roman"/>
          <w:color w:val="auto"/>
          <w:sz w:val="24"/>
          <w:szCs w:val="24"/>
        </w:rPr>
        <w:t>лей</w:t>
      </w:r>
      <w:bookmarkEnd w:id="31"/>
      <w:r>
        <w:rPr>
          <w:rFonts w:ascii="Times New Roman" w:hAnsi="Times New Roman" w:cs="Times New Roman"/>
          <w:color w:val="auto"/>
          <w:sz w:val="24"/>
          <w:szCs w:val="24"/>
        </w:rPr>
        <w:t xml:space="preserve"> </w:t>
      </w:r>
    </w:p>
    <w:p w:rsidR="00D7000D"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2.6.1. </w:t>
      </w:r>
      <w:r w:rsidR="00EA78A6" w:rsidRPr="00721379">
        <w:rPr>
          <w:rFonts w:ascii="Times New Roman" w:hAnsi="Times New Roman" w:cs="Times New Roman"/>
          <w:sz w:val="24"/>
          <w:szCs w:val="24"/>
        </w:rPr>
        <w:t>На всех автомобилях должны быть нанесены обязательные наклейки</w:t>
      </w:r>
      <w:r w:rsidR="000E6F16" w:rsidRPr="00721379">
        <w:rPr>
          <w:rFonts w:ascii="Times New Roman" w:hAnsi="Times New Roman" w:cs="Times New Roman"/>
          <w:sz w:val="24"/>
          <w:szCs w:val="24"/>
        </w:rPr>
        <w:t>,</w:t>
      </w:r>
      <w:r w:rsidR="00EA78A6" w:rsidRPr="00721379">
        <w:rPr>
          <w:rFonts w:ascii="Times New Roman" w:hAnsi="Times New Roman" w:cs="Times New Roman"/>
          <w:sz w:val="24"/>
          <w:szCs w:val="24"/>
        </w:rPr>
        <w:t xml:space="preserve"> предоставляемые организатором.</w:t>
      </w:r>
      <w:r w:rsidR="0004336B" w:rsidRPr="00721379">
        <w:rPr>
          <w:rFonts w:ascii="Times New Roman" w:hAnsi="Times New Roman" w:cs="Times New Roman"/>
          <w:sz w:val="24"/>
          <w:szCs w:val="24"/>
        </w:rPr>
        <w:t xml:space="preserve"> </w:t>
      </w:r>
    </w:p>
    <w:p w:rsidR="00EA78A6"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2.6.2. </w:t>
      </w:r>
      <w:r w:rsidR="00EA78A6" w:rsidRPr="00721379">
        <w:rPr>
          <w:rFonts w:ascii="Times New Roman" w:hAnsi="Times New Roman" w:cs="Times New Roman"/>
          <w:sz w:val="24"/>
          <w:szCs w:val="24"/>
        </w:rPr>
        <w:t>Отказ от нанесения обязательных наклеек – 5000 руб. на одно мероприятие.</w:t>
      </w:r>
    </w:p>
    <w:p w:rsidR="00B6145C" w:rsidRDefault="00B6145C" w:rsidP="00B6145C">
      <w:pPr>
        <w:spacing w:after="0" w:line="276" w:lineRule="auto"/>
        <w:jc w:val="both"/>
        <w:rPr>
          <w:rFonts w:ascii="Times New Roman" w:hAnsi="Times New Roman" w:cs="Times New Roman"/>
          <w:sz w:val="24"/>
          <w:szCs w:val="24"/>
        </w:rPr>
      </w:pPr>
    </w:p>
    <w:p w:rsidR="00203743" w:rsidRDefault="00203743" w:rsidP="00B6145C">
      <w:pPr>
        <w:spacing w:after="0" w:line="276" w:lineRule="auto"/>
        <w:jc w:val="both"/>
        <w:rPr>
          <w:rFonts w:ascii="Times New Roman" w:hAnsi="Times New Roman" w:cs="Times New Roman"/>
          <w:sz w:val="24"/>
          <w:szCs w:val="24"/>
        </w:rPr>
      </w:pPr>
    </w:p>
    <w:p w:rsidR="00203743" w:rsidRDefault="00203743" w:rsidP="00B6145C">
      <w:pPr>
        <w:spacing w:after="0" w:line="276" w:lineRule="auto"/>
        <w:jc w:val="both"/>
        <w:rPr>
          <w:rFonts w:ascii="Times New Roman" w:hAnsi="Times New Roman" w:cs="Times New Roman"/>
          <w:sz w:val="24"/>
          <w:szCs w:val="24"/>
        </w:rPr>
      </w:pPr>
    </w:p>
    <w:p w:rsidR="00B6145C" w:rsidRDefault="00B6145C" w:rsidP="00B6145C">
      <w:pPr>
        <w:pStyle w:val="1"/>
        <w:spacing w:before="0" w:line="276" w:lineRule="auto"/>
        <w:jc w:val="both"/>
        <w:rPr>
          <w:rFonts w:ascii="Times New Roman" w:eastAsiaTheme="minorHAnsi" w:hAnsi="Times New Roman" w:cs="Times New Roman"/>
          <w:bCs w:val="0"/>
          <w:color w:val="auto"/>
          <w:sz w:val="24"/>
          <w:szCs w:val="24"/>
        </w:rPr>
      </w:pPr>
      <w:bookmarkStart w:id="32" w:name="_Toc119953674"/>
      <w:r>
        <w:rPr>
          <w:rFonts w:ascii="Times New Roman" w:eastAsiaTheme="minorHAnsi" w:hAnsi="Times New Roman" w:cs="Times New Roman"/>
          <w:bCs w:val="0"/>
          <w:color w:val="auto"/>
          <w:sz w:val="24"/>
          <w:szCs w:val="24"/>
        </w:rPr>
        <w:t xml:space="preserve">3. </w:t>
      </w:r>
      <w:hyperlink r:id="rId13" w:tgtFrame="_blank" w:history="1">
        <w:r>
          <w:rPr>
            <w:rFonts w:ascii="Times New Roman" w:eastAsiaTheme="minorHAnsi" w:hAnsi="Times New Roman" w:cs="Times New Roman"/>
            <w:bCs w:val="0"/>
            <w:color w:val="auto"/>
            <w:sz w:val="24"/>
            <w:szCs w:val="24"/>
          </w:rPr>
          <w:t>ОБЩИЕ</w:t>
        </w:r>
      </w:hyperlink>
      <w:r w:rsidRPr="00D7000D">
        <w:rPr>
          <w:rFonts w:ascii="Times New Roman" w:eastAsiaTheme="minorHAnsi" w:hAnsi="Times New Roman" w:cs="Times New Roman"/>
          <w:bCs w:val="0"/>
          <w:color w:val="auto"/>
          <w:sz w:val="24"/>
          <w:szCs w:val="24"/>
        </w:rPr>
        <w:t xml:space="preserve"> УСЛОВИЯ</w:t>
      </w:r>
      <w:r>
        <w:rPr>
          <w:rFonts w:ascii="Times New Roman" w:eastAsiaTheme="minorHAnsi" w:hAnsi="Times New Roman" w:cs="Times New Roman"/>
          <w:bCs w:val="0"/>
          <w:color w:val="auto"/>
          <w:sz w:val="24"/>
          <w:szCs w:val="24"/>
        </w:rPr>
        <w:t xml:space="preserve"> </w:t>
      </w:r>
      <w:r w:rsidRPr="00D7000D">
        <w:rPr>
          <w:rFonts w:ascii="Times New Roman" w:eastAsiaTheme="minorHAnsi" w:hAnsi="Times New Roman" w:cs="Times New Roman"/>
          <w:bCs w:val="0"/>
          <w:color w:val="auto"/>
          <w:sz w:val="24"/>
          <w:szCs w:val="24"/>
        </w:rPr>
        <w:t>БЕЗОПАСНОСТИ</w:t>
      </w:r>
      <w:bookmarkEnd w:id="32"/>
    </w:p>
    <w:p w:rsidR="00B6145C" w:rsidRDefault="00B6145C" w:rsidP="00B6145C"/>
    <w:p w:rsidR="00B6145C" w:rsidRPr="00203743" w:rsidRDefault="00B6145C" w:rsidP="00203743">
      <w:pPr>
        <w:spacing w:after="0" w:line="276" w:lineRule="auto"/>
        <w:rPr>
          <w:rFonts w:ascii="Times New Roman" w:hAnsi="Times New Roman" w:cs="Times New Roman"/>
          <w:sz w:val="24"/>
          <w:szCs w:val="24"/>
        </w:rPr>
      </w:pPr>
      <w:r w:rsidRPr="00203743">
        <w:rPr>
          <w:rFonts w:ascii="Times New Roman" w:hAnsi="Times New Roman" w:cs="Times New Roman"/>
          <w:sz w:val="24"/>
          <w:szCs w:val="24"/>
        </w:rPr>
        <w:t>3.1. Водителям строжайше запрещено двигаться на своем автомобиле по трассе в направлении, противоположном движению гонки, если только это не абсолютно необходимо в целях вывода автомобиля из опасной позиции и не создаст другой опасной ситуации.</w:t>
      </w:r>
    </w:p>
    <w:p w:rsidR="00B6145C" w:rsidRPr="00A66FCE" w:rsidRDefault="00B6145C"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A66FCE">
        <w:rPr>
          <w:rFonts w:ascii="Times New Roman" w:hAnsi="Times New Roman" w:cs="Times New Roman"/>
          <w:sz w:val="24"/>
          <w:szCs w:val="24"/>
        </w:rPr>
        <w:t xml:space="preserve">Работы с автомобилем могут производиться только в паддоке. </w:t>
      </w:r>
    </w:p>
    <w:p w:rsidR="00B6145C" w:rsidRPr="00721379" w:rsidRDefault="00B6145C"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Pr="00721379">
        <w:rPr>
          <w:rFonts w:ascii="Times New Roman" w:hAnsi="Times New Roman" w:cs="Times New Roman"/>
          <w:sz w:val="24"/>
          <w:szCs w:val="24"/>
        </w:rPr>
        <w:t>Водители, принимающие участие в тренировке и гонке, обязаны быть в шлеме автомобильного или мотоциклетного типа.</w:t>
      </w:r>
    </w:p>
    <w:p w:rsidR="00B6145C" w:rsidRPr="00721379" w:rsidRDefault="00B6145C"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721379">
        <w:rPr>
          <w:rFonts w:ascii="Times New Roman" w:hAnsi="Times New Roman" w:cs="Times New Roman"/>
          <w:sz w:val="24"/>
          <w:szCs w:val="24"/>
        </w:rPr>
        <w:t>В автомобиле должны функционировать стекло подъемники передних дверей.</w:t>
      </w:r>
    </w:p>
    <w:p w:rsidR="00B6145C" w:rsidRPr="00721379" w:rsidRDefault="00B6145C"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721379">
        <w:rPr>
          <w:rFonts w:ascii="Times New Roman" w:hAnsi="Times New Roman" w:cs="Times New Roman"/>
          <w:sz w:val="24"/>
          <w:szCs w:val="24"/>
        </w:rPr>
        <w:t>При движении водителей самостоятельно вне трассы, скорость движения не должна превышать 20 км/ч.</w:t>
      </w:r>
    </w:p>
    <w:p w:rsidR="00B6145C" w:rsidRPr="00721379" w:rsidRDefault="00B6145C"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Pr="00721379">
        <w:rPr>
          <w:rFonts w:ascii="Times New Roman" w:hAnsi="Times New Roman" w:cs="Times New Roman"/>
          <w:sz w:val="24"/>
          <w:szCs w:val="24"/>
        </w:rPr>
        <w:t>Если у водителя во время тренировки или гонки возникли механические проблемы с автомобилем, не позволяющие продолжить заезд, он должен покинуть трассу наиболее безопасным способом.</w:t>
      </w:r>
    </w:p>
    <w:p w:rsidR="00B6145C" w:rsidRPr="00721379" w:rsidRDefault="00B6145C"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Pr="00721379">
        <w:rPr>
          <w:rFonts w:ascii="Times New Roman" w:hAnsi="Times New Roman" w:cs="Times New Roman"/>
          <w:sz w:val="24"/>
          <w:szCs w:val="24"/>
        </w:rPr>
        <w:t>Если водитель оказался участником аварии, он не должен покидать область мероприятия без разрешения Организатора.</w:t>
      </w:r>
    </w:p>
    <w:p w:rsidR="00203743" w:rsidRDefault="00B6145C"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Pr="00721379">
        <w:rPr>
          <w:rFonts w:ascii="Times New Roman" w:hAnsi="Times New Roman" w:cs="Times New Roman"/>
          <w:sz w:val="24"/>
          <w:szCs w:val="24"/>
        </w:rPr>
        <w:t>Главный судья имеет право остановить мероприятие в случае возникновения опасности для здоровья и жизни людей, находящихся на трассе. В этом случае, водители обязаны снизить скорость до безопасной и двигаться в паддок со скоростью не более 20 км/ч, с готовностью к внезапной остановке. Сигналом к остановке гонки являются красные флаги, показываемые судьями. Зеленые флаги, показываемые судьями, служат сигналом к продолжению движения.</w:t>
      </w:r>
    </w:p>
    <w:p w:rsidR="00203743" w:rsidRDefault="00203743"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3.9. </w:t>
      </w:r>
      <w:r w:rsidRPr="00471CF9">
        <w:rPr>
          <w:rFonts w:ascii="Times New Roman" w:hAnsi="Times New Roman" w:cs="Times New Roman"/>
          <w:sz w:val="24"/>
          <w:szCs w:val="24"/>
        </w:rPr>
        <w:t>Никакие изменения влияющие на скоростные  характеристики автомобиля, которые явно не разрешены данными регламентом и тех.требования, безусловно запрещены.</w:t>
      </w:r>
    </w:p>
    <w:p w:rsidR="00471CF9" w:rsidRDefault="00471CF9" w:rsidP="00B6145C">
      <w:pPr>
        <w:spacing w:after="0" w:line="276" w:lineRule="auto"/>
        <w:jc w:val="both"/>
        <w:rPr>
          <w:rFonts w:ascii="Times New Roman" w:hAnsi="Times New Roman" w:cs="Times New Roman"/>
          <w:b/>
          <w:sz w:val="24"/>
          <w:szCs w:val="24"/>
        </w:rPr>
      </w:pPr>
    </w:p>
    <w:p w:rsidR="00203743" w:rsidRDefault="000922A4" w:rsidP="00B6145C">
      <w:pPr>
        <w:spacing w:after="0" w:line="276" w:lineRule="auto"/>
        <w:jc w:val="both"/>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extent cx="6172200" cy="7620000"/>
            <wp:effectExtent l="0" t="0" r="0" b="0"/>
            <wp:docPr id="5" name="Рисунок 1"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pic:cNvPicPr>
                      <a:picLocks noChangeAspect="1" noChangeArrowheads="1"/>
                    </pic:cNvPicPr>
                  </pic:nvPicPr>
                  <pic:blipFill>
                    <a:blip r:embed="rId14">
                      <a:extLst>
                        <a:ext uri="{28A0092B-C50C-407E-A947-70E740481C1C}">
                          <a14:useLocalDpi xmlns:a14="http://schemas.microsoft.com/office/drawing/2010/main" val="0"/>
                        </a:ext>
                      </a:extLst>
                    </a:blip>
                    <a:srcRect l="7976" t="5640" r="9048" b="21909"/>
                    <a:stretch>
                      <a:fillRect/>
                    </a:stretch>
                  </pic:blipFill>
                  <pic:spPr bwMode="auto">
                    <a:xfrm>
                      <a:off x="0" y="0"/>
                      <a:ext cx="6172200" cy="7620000"/>
                    </a:xfrm>
                    <a:prstGeom prst="rect">
                      <a:avLst/>
                    </a:prstGeom>
                    <a:noFill/>
                    <a:ln>
                      <a:noFill/>
                    </a:ln>
                  </pic:spPr>
                </pic:pic>
              </a:graphicData>
            </a:graphic>
          </wp:inline>
        </w:drawing>
      </w:r>
    </w:p>
    <w:p w:rsidR="00B6145C" w:rsidRDefault="00B6145C" w:rsidP="00B6145C">
      <w:pPr>
        <w:spacing w:after="0" w:line="276" w:lineRule="auto"/>
        <w:jc w:val="both"/>
        <w:rPr>
          <w:rFonts w:ascii="Times New Roman" w:hAnsi="Times New Roman" w:cs="Times New Roman"/>
          <w:b/>
          <w:sz w:val="24"/>
          <w:szCs w:val="24"/>
        </w:rPr>
      </w:pPr>
    </w:p>
    <w:p w:rsidR="00B6145C" w:rsidRDefault="00B6145C" w:rsidP="00B6145C">
      <w:pPr>
        <w:spacing w:after="0" w:line="276" w:lineRule="auto"/>
        <w:jc w:val="both"/>
        <w:rPr>
          <w:rFonts w:ascii="Times New Roman" w:hAnsi="Times New Roman" w:cs="Times New Roman"/>
          <w:b/>
          <w:sz w:val="24"/>
          <w:szCs w:val="24"/>
        </w:rPr>
      </w:pPr>
    </w:p>
    <w:p w:rsidR="00B6145C" w:rsidRDefault="00B6145C" w:rsidP="00B6145C">
      <w:pPr>
        <w:spacing w:after="0" w:line="276" w:lineRule="auto"/>
        <w:jc w:val="both"/>
        <w:rPr>
          <w:rFonts w:ascii="Times New Roman" w:hAnsi="Times New Roman" w:cs="Times New Roman"/>
          <w:b/>
          <w:sz w:val="24"/>
          <w:szCs w:val="24"/>
        </w:rPr>
      </w:pPr>
    </w:p>
    <w:p w:rsidR="00B6145C" w:rsidRDefault="00B6145C" w:rsidP="00B6145C">
      <w:pPr>
        <w:spacing w:after="0" w:line="276" w:lineRule="auto"/>
        <w:jc w:val="both"/>
        <w:rPr>
          <w:rFonts w:ascii="Times New Roman" w:hAnsi="Times New Roman" w:cs="Times New Roman"/>
          <w:b/>
          <w:sz w:val="24"/>
          <w:szCs w:val="24"/>
        </w:rPr>
      </w:pPr>
    </w:p>
    <w:p w:rsidR="00B6145C" w:rsidRDefault="00B6145C" w:rsidP="00B6145C">
      <w:pPr>
        <w:spacing w:after="0" w:line="276" w:lineRule="auto"/>
        <w:jc w:val="both"/>
        <w:rPr>
          <w:rFonts w:ascii="Times New Roman" w:hAnsi="Times New Roman" w:cs="Times New Roman"/>
          <w:b/>
          <w:sz w:val="24"/>
          <w:szCs w:val="24"/>
        </w:rPr>
      </w:pPr>
    </w:p>
    <w:p w:rsidR="00B6145C" w:rsidRDefault="00B6145C" w:rsidP="00B6145C">
      <w:pPr>
        <w:spacing w:after="0" w:line="276" w:lineRule="auto"/>
        <w:jc w:val="both"/>
        <w:rPr>
          <w:rFonts w:ascii="Times New Roman" w:hAnsi="Times New Roman" w:cs="Times New Roman"/>
          <w:b/>
          <w:sz w:val="24"/>
          <w:szCs w:val="24"/>
        </w:rPr>
      </w:pPr>
    </w:p>
    <w:p w:rsidR="005D49B3" w:rsidRDefault="005D49B3" w:rsidP="00B6145C">
      <w:pPr>
        <w:spacing w:after="0" w:line="276" w:lineRule="auto"/>
        <w:jc w:val="both"/>
        <w:rPr>
          <w:rFonts w:ascii="Times New Roman" w:hAnsi="Times New Roman" w:cs="Times New Roman"/>
          <w:sz w:val="24"/>
          <w:szCs w:val="24"/>
        </w:rPr>
      </w:pPr>
      <w:bookmarkStart w:id="33" w:name="_3._ОБЩИЕ_УСЛОВИЯ"/>
      <w:bookmarkStart w:id="34" w:name="_Общие_условия_безопасности"/>
      <w:bookmarkEnd w:id="33"/>
      <w:bookmarkEnd w:id="34"/>
    </w:p>
    <w:p w:rsidR="00471CF9" w:rsidRDefault="00471CF9" w:rsidP="00B6145C">
      <w:pPr>
        <w:spacing w:after="0" w:line="276" w:lineRule="auto"/>
        <w:jc w:val="both"/>
        <w:rPr>
          <w:rFonts w:ascii="Times New Roman" w:hAnsi="Times New Roman" w:cs="Times New Roman"/>
          <w:sz w:val="24"/>
          <w:szCs w:val="24"/>
        </w:rPr>
      </w:pPr>
    </w:p>
    <w:p w:rsidR="00471CF9" w:rsidRDefault="00471CF9" w:rsidP="00B6145C">
      <w:pPr>
        <w:spacing w:after="0" w:line="276" w:lineRule="auto"/>
        <w:jc w:val="both"/>
        <w:rPr>
          <w:rFonts w:ascii="Times New Roman" w:hAnsi="Times New Roman" w:cs="Times New Roman"/>
          <w:sz w:val="24"/>
          <w:szCs w:val="24"/>
        </w:rPr>
      </w:pPr>
    </w:p>
    <w:p w:rsidR="00471CF9" w:rsidRPr="00721379" w:rsidRDefault="00471CF9" w:rsidP="00B6145C">
      <w:pPr>
        <w:spacing w:after="0" w:line="276" w:lineRule="auto"/>
        <w:jc w:val="both"/>
        <w:rPr>
          <w:rFonts w:ascii="Times New Roman" w:hAnsi="Times New Roman" w:cs="Times New Roman"/>
          <w:sz w:val="24"/>
          <w:szCs w:val="24"/>
        </w:rPr>
      </w:pPr>
    </w:p>
    <w:p w:rsidR="000E6F16" w:rsidRDefault="00D7000D" w:rsidP="00B6145C">
      <w:pPr>
        <w:pStyle w:val="1"/>
        <w:spacing w:before="0" w:line="276" w:lineRule="auto"/>
        <w:jc w:val="both"/>
        <w:rPr>
          <w:rFonts w:ascii="Times New Roman" w:hAnsi="Times New Roman" w:cs="Times New Roman"/>
          <w:color w:val="auto"/>
          <w:sz w:val="24"/>
          <w:szCs w:val="24"/>
        </w:rPr>
      </w:pPr>
      <w:bookmarkStart w:id="35" w:name="_Допуск_к_мероприятию"/>
      <w:bookmarkStart w:id="36" w:name="_Toc119953675"/>
      <w:bookmarkEnd w:id="35"/>
      <w:r>
        <w:rPr>
          <w:rFonts w:ascii="Times New Roman" w:hAnsi="Times New Roman" w:cs="Times New Roman"/>
          <w:color w:val="auto"/>
          <w:sz w:val="24"/>
          <w:szCs w:val="24"/>
        </w:rPr>
        <w:lastRenderedPageBreak/>
        <w:t>4. ДОПУСК К МЕРОПРИЯТИЮ</w:t>
      </w:r>
      <w:bookmarkEnd w:id="36"/>
    </w:p>
    <w:p w:rsidR="00203743" w:rsidRPr="00203743" w:rsidRDefault="00203743" w:rsidP="00203743"/>
    <w:p w:rsidR="00721379" w:rsidRPr="00721379" w:rsidRDefault="000E6F16"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 xml:space="preserve"> </w:t>
      </w:r>
      <w:r w:rsidR="00D7000D">
        <w:rPr>
          <w:rFonts w:ascii="Times New Roman" w:hAnsi="Times New Roman" w:cs="Times New Roman"/>
          <w:sz w:val="24"/>
          <w:szCs w:val="24"/>
        </w:rPr>
        <w:t xml:space="preserve">4.1. </w:t>
      </w:r>
      <w:r w:rsidRPr="00721379">
        <w:rPr>
          <w:rFonts w:ascii="Times New Roman" w:hAnsi="Times New Roman" w:cs="Times New Roman"/>
          <w:sz w:val="24"/>
          <w:szCs w:val="24"/>
        </w:rPr>
        <w:t xml:space="preserve">Для допуска к мероприятию участник обязан пройти следующие процедуры: </w:t>
      </w:r>
    </w:p>
    <w:p w:rsidR="00721379" w:rsidRPr="00721379" w:rsidRDefault="000E6F16" w:rsidP="008B747E">
      <w:pPr>
        <w:pStyle w:val="a3"/>
        <w:numPr>
          <w:ilvl w:val="0"/>
          <w:numId w:val="8"/>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 xml:space="preserve">подать заявку установленной формы; </w:t>
      </w:r>
    </w:p>
    <w:p w:rsidR="00721379" w:rsidRPr="00721379" w:rsidRDefault="000E6F16" w:rsidP="008B747E">
      <w:pPr>
        <w:pStyle w:val="a3"/>
        <w:numPr>
          <w:ilvl w:val="0"/>
          <w:numId w:val="8"/>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 xml:space="preserve">оплатить заявочный взнос; </w:t>
      </w:r>
    </w:p>
    <w:p w:rsidR="00721379" w:rsidRPr="00721379" w:rsidRDefault="000E6F16" w:rsidP="008B747E">
      <w:pPr>
        <w:pStyle w:val="a3"/>
        <w:numPr>
          <w:ilvl w:val="0"/>
          <w:numId w:val="8"/>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 xml:space="preserve">пройти административную проверку; </w:t>
      </w:r>
    </w:p>
    <w:p w:rsidR="00721379" w:rsidRPr="00721379" w:rsidRDefault="000E6F16" w:rsidP="008B747E">
      <w:pPr>
        <w:pStyle w:val="a3"/>
        <w:numPr>
          <w:ilvl w:val="0"/>
          <w:numId w:val="8"/>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 xml:space="preserve">пройти техническую инспекцию; </w:t>
      </w:r>
    </w:p>
    <w:p w:rsidR="000E6F16" w:rsidRPr="00721379" w:rsidRDefault="000E6F16" w:rsidP="008B747E">
      <w:pPr>
        <w:pStyle w:val="a3"/>
        <w:numPr>
          <w:ilvl w:val="0"/>
          <w:numId w:val="8"/>
        </w:numPr>
        <w:spacing w:after="0" w:line="276" w:lineRule="auto"/>
        <w:ind w:left="0" w:firstLine="0"/>
        <w:jc w:val="both"/>
        <w:rPr>
          <w:rFonts w:ascii="Times New Roman" w:hAnsi="Times New Roman" w:cs="Times New Roman"/>
          <w:sz w:val="24"/>
          <w:szCs w:val="24"/>
        </w:rPr>
      </w:pPr>
      <w:r w:rsidRPr="00721379">
        <w:rPr>
          <w:rFonts w:ascii="Times New Roman" w:hAnsi="Times New Roman" w:cs="Times New Roman"/>
          <w:sz w:val="24"/>
          <w:szCs w:val="24"/>
        </w:rPr>
        <w:t>пройти медицинский осмотр.</w:t>
      </w:r>
    </w:p>
    <w:p w:rsidR="000E6F16" w:rsidRPr="00721379"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0E6F16" w:rsidRPr="00721379">
        <w:rPr>
          <w:rFonts w:ascii="Times New Roman" w:hAnsi="Times New Roman" w:cs="Times New Roman"/>
          <w:sz w:val="24"/>
          <w:szCs w:val="24"/>
        </w:rPr>
        <w:t>В случае принятия решения о допуске участника к мероприятию, ему присваивается номер, который заносится в заявочную форму и в протокол мероприятия, а участнику выдается соответствующий комплект наклеек с номером и комплект наклеек обязательной рекламы</w:t>
      </w:r>
    </w:p>
    <w:p w:rsidR="000E6F16" w:rsidRPr="00721379" w:rsidRDefault="00D7000D" w:rsidP="00984676">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4.3. </w:t>
      </w:r>
      <w:r w:rsidR="00984676" w:rsidRPr="00984676">
        <w:rPr>
          <w:rFonts w:ascii="Times New Roman" w:hAnsi="Times New Roman" w:cs="Times New Roman"/>
          <w:sz w:val="24"/>
          <w:szCs w:val="24"/>
        </w:rPr>
        <w:t>Руководителем Гонки и Главным секретарем может применятся пенализация согласно приложению №3</w:t>
      </w:r>
    </w:p>
    <w:p w:rsidR="00830899" w:rsidRPr="00721379" w:rsidRDefault="00D7000D" w:rsidP="00B6145C">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4.4. </w:t>
      </w:r>
      <w:r w:rsidR="000E6F16" w:rsidRPr="00721379">
        <w:rPr>
          <w:rFonts w:ascii="Times New Roman" w:hAnsi="Times New Roman" w:cs="Times New Roman"/>
          <w:sz w:val="24"/>
          <w:szCs w:val="24"/>
        </w:rPr>
        <w:t>Предварительная техническая инспекция проводится в Паддоке перед началом квалификационных заездов. На ПТИ представляются автомобили, полностью готовые к соревнованию, в том числе с обязательными надписями и наклейками. При выявлении несоответствия автомобиля Техническим Требованиям, указанные замечания должны быть устранены Участником до окончания ПТИ.</w:t>
      </w:r>
    </w:p>
    <w:p w:rsidR="00830899" w:rsidRPr="00721379" w:rsidRDefault="000E6F16" w:rsidP="00B6145C">
      <w:pPr>
        <w:spacing w:before="240"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 xml:space="preserve"> </w:t>
      </w:r>
      <w:r w:rsidR="00D7000D">
        <w:rPr>
          <w:rFonts w:ascii="Times New Roman" w:hAnsi="Times New Roman" w:cs="Times New Roman"/>
          <w:sz w:val="24"/>
          <w:szCs w:val="24"/>
        </w:rPr>
        <w:t xml:space="preserve">4.5. </w:t>
      </w:r>
      <w:r w:rsidRPr="00721379">
        <w:rPr>
          <w:rFonts w:ascii="Times New Roman" w:hAnsi="Times New Roman" w:cs="Times New Roman"/>
          <w:sz w:val="24"/>
          <w:szCs w:val="24"/>
        </w:rPr>
        <w:t>Предстартовый технический осмотр (ПТО) проводится непосредственно перед каждым заездом при выезде автомобилей на дистанцию с целью проверки готовности автомобилей, устройств безопасности и</w:t>
      </w:r>
      <w:r w:rsidR="00830899" w:rsidRPr="00721379">
        <w:rPr>
          <w:rFonts w:ascii="Times New Roman" w:hAnsi="Times New Roman" w:cs="Times New Roman"/>
          <w:sz w:val="24"/>
          <w:szCs w:val="24"/>
        </w:rPr>
        <w:t xml:space="preserve"> экипировки водителей к заезду.</w:t>
      </w:r>
    </w:p>
    <w:p w:rsidR="00830899" w:rsidRPr="00721379"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4.6. </w:t>
      </w:r>
      <w:r w:rsidR="000E6F16" w:rsidRPr="00721379">
        <w:rPr>
          <w:rFonts w:ascii="Times New Roman" w:hAnsi="Times New Roman" w:cs="Times New Roman"/>
          <w:sz w:val="24"/>
          <w:szCs w:val="24"/>
        </w:rPr>
        <w:t>Техническая инспекция может быть организована во время мероприятия несколько раз, если Главный судья сочт</w:t>
      </w:r>
      <w:r w:rsidR="00830899" w:rsidRPr="00721379">
        <w:rPr>
          <w:rFonts w:ascii="Times New Roman" w:hAnsi="Times New Roman" w:cs="Times New Roman"/>
          <w:sz w:val="24"/>
          <w:szCs w:val="24"/>
        </w:rPr>
        <w:t>ет это необходимым.</w:t>
      </w:r>
    </w:p>
    <w:p w:rsidR="00830899" w:rsidRPr="00721379" w:rsidRDefault="00D7000D" w:rsidP="00B6145C">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4.7. </w:t>
      </w:r>
      <w:r w:rsidR="000E6F16" w:rsidRPr="00721379">
        <w:rPr>
          <w:rFonts w:ascii="Times New Roman" w:hAnsi="Times New Roman" w:cs="Times New Roman"/>
          <w:sz w:val="24"/>
          <w:szCs w:val="24"/>
        </w:rPr>
        <w:t>Автомобили, не прошедшие ПТО соответствующего заезда, к участию в данном заезде (тре</w:t>
      </w:r>
      <w:r w:rsidR="00830899" w:rsidRPr="00721379">
        <w:rPr>
          <w:rFonts w:ascii="Times New Roman" w:hAnsi="Times New Roman" w:cs="Times New Roman"/>
          <w:sz w:val="24"/>
          <w:szCs w:val="24"/>
        </w:rPr>
        <w:t>нировка, гонка) не допускаются.</w:t>
      </w:r>
    </w:p>
    <w:p w:rsidR="00830899" w:rsidRPr="00721379"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4.8. </w:t>
      </w:r>
      <w:r w:rsidR="000E6F16" w:rsidRPr="00721379">
        <w:rPr>
          <w:rFonts w:ascii="Times New Roman" w:hAnsi="Times New Roman" w:cs="Times New Roman"/>
          <w:sz w:val="24"/>
          <w:szCs w:val="24"/>
        </w:rPr>
        <w:t>В закрытом парке технический комиссар вправе потребовать от участника проведение демонтажных работ, связанных с необходимостью контроля соответствия автомобиля заявленной группе. Участник должен обеспечить разборку автомобиля до того состояния, которого потребует технический комиссар. При проведении процедуры демонтажа и разборки агрегатов имеют право присутствовать помимо официальных лиц мероприятия только персонал Участника, агрегаты чьего автомобиля под</w:t>
      </w:r>
      <w:r w:rsidR="00830899" w:rsidRPr="00721379">
        <w:rPr>
          <w:rFonts w:ascii="Times New Roman" w:hAnsi="Times New Roman" w:cs="Times New Roman"/>
          <w:sz w:val="24"/>
          <w:szCs w:val="24"/>
        </w:rPr>
        <w:t>вергаются демонтажу и разборке.</w:t>
      </w:r>
    </w:p>
    <w:p w:rsidR="00830899" w:rsidRPr="00721379"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4.9. </w:t>
      </w:r>
      <w:r w:rsidR="000E6F16" w:rsidRPr="00721379">
        <w:rPr>
          <w:rFonts w:ascii="Times New Roman" w:hAnsi="Times New Roman" w:cs="Times New Roman"/>
          <w:sz w:val="24"/>
          <w:szCs w:val="24"/>
        </w:rPr>
        <w:t>Каждый автомобиль во время ПТИ должен сопровождаться не более чем двумя механиками, которые самостоятельно по требованию технического комиссара должны представить необходимые документы и произвести необходимые работы с автомобилем. В случае необходимости, технический комиссар может допустить к работам с автомобилем дополнительный персонал. Никакие другие лица, заявленные Участниками, не могут приближаться к автомобилю под угрозой аннули</w:t>
      </w:r>
      <w:r w:rsidR="00830899" w:rsidRPr="00721379">
        <w:rPr>
          <w:rFonts w:ascii="Times New Roman" w:hAnsi="Times New Roman" w:cs="Times New Roman"/>
          <w:sz w:val="24"/>
          <w:szCs w:val="24"/>
        </w:rPr>
        <w:t>рования результата их водителя.</w:t>
      </w:r>
    </w:p>
    <w:p w:rsidR="00830899" w:rsidRPr="00721379"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4.10. </w:t>
      </w:r>
      <w:r w:rsidR="000E6F16" w:rsidRPr="00721379">
        <w:rPr>
          <w:rFonts w:ascii="Times New Roman" w:hAnsi="Times New Roman" w:cs="Times New Roman"/>
          <w:sz w:val="24"/>
          <w:szCs w:val="24"/>
        </w:rPr>
        <w:t>Допущенный к участию в шоу участник обязан разместить на указанном организатором месте автомоби</w:t>
      </w:r>
      <w:r w:rsidR="00830899" w:rsidRPr="00721379">
        <w:rPr>
          <w:rFonts w:ascii="Times New Roman" w:hAnsi="Times New Roman" w:cs="Times New Roman"/>
          <w:sz w:val="24"/>
          <w:szCs w:val="24"/>
        </w:rPr>
        <w:t>ля полученный комплект наклеек.</w:t>
      </w:r>
    </w:p>
    <w:p w:rsidR="00830899" w:rsidRPr="00721379" w:rsidRDefault="00D7000D"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4.11. </w:t>
      </w:r>
      <w:r w:rsidR="000E6F16" w:rsidRPr="00721379">
        <w:rPr>
          <w:rFonts w:ascii="Times New Roman" w:hAnsi="Times New Roman" w:cs="Times New Roman"/>
          <w:sz w:val="24"/>
          <w:szCs w:val="24"/>
        </w:rPr>
        <w:t>Автомобиль участника долже</w:t>
      </w:r>
      <w:r w:rsidR="00830899" w:rsidRPr="00721379">
        <w:rPr>
          <w:rFonts w:ascii="Times New Roman" w:hAnsi="Times New Roman" w:cs="Times New Roman"/>
          <w:sz w:val="24"/>
          <w:szCs w:val="24"/>
        </w:rPr>
        <w:t>н быть чистым и эстетичным.</w:t>
      </w:r>
    </w:p>
    <w:p w:rsidR="000E6F16" w:rsidRDefault="00D7000D" w:rsidP="00B6145C">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4.12. </w:t>
      </w:r>
      <w:r w:rsidR="000E6F16" w:rsidRPr="00721379">
        <w:rPr>
          <w:rFonts w:ascii="Times New Roman" w:hAnsi="Times New Roman" w:cs="Times New Roman"/>
          <w:sz w:val="24"/>
          <w:szCs w:val="24"/>
        </w:rPr>
        <w:t>По окончании проверок секретариат публикует списки допущенных водителей.</w:t>
      </w:r>
    </w:p>
    <w:p w:rsidR="005D49B3" w:rsidRPr="00721379" w:rsidRDefault="005D49B3" w:rsidP="00B6145C">
      <w:pPr>
        <w:pStyle w:val="1"/>
        <w:spacing w:before="0" w:line="276" w:lineRule="auto"/>
        <w:jc w:val="both"/>
        <w:rPr>
          <w:rFonts w:ascii="Times New Roman" w:hAnsi="Times New Roman" w:cs="Times New Roman"/>
          <w:sz w:val="24"/>
          <w:szCs w:val="24"/>
        </w:rPr>
      </w:pPr>
      <w:bookmarkStart w:id="37" w:name="_Toc119771683"/>
    </w:p>
    <w:p w:rsidR="0004336B" w:rsidRPr="00721379" w:rsidRDefault="0004336B" w:rsidP="00B6145C">
      <w:pPr>
        <w:spacing w:after="0" w:line="276" w:lineRule="auto"/>
        <w:jc w:val="both"/>
        <w:rPr>
          <w:rFonts w:ascii="Times New Roman" w:hAnsi="Times New Roman" w:cs="Times New Roman"/>
          <w:sz w:val="24"/>
          <w:szCs w:val="24"/>
        </w:rPr>
      </w:pPr>
    </w:p>
    <w:p w:rsidR="000C5F1F" w:rsidRPr="00721379" w:rsidRDefault="00471CF9" w:rsidP="00B6145C">
      <w:pPr>
        <w:pStyle w:val="1"/>
        <w:spacing w:before="0" w:line="276" w:lineRule="auto"/>
        <w:jc w:val="both"/>
        <w:rPr>
          <w:rFonts w:ascii="Times New Roman" w:hAnsi="Times New Roman" w:cs="Times New Roman"/>
          <w:color w:val="auto"/>
          <w:sz w:val="24"/>
          <w:szCs w:val="24"/>
        </w:rPr>
      </w:pPr>
      <w:bookmarkStart w:id="38" w:name="_СОДЕРЖАНИЕ_И_ПОРЯДОК"/>
      <w:bookmarkStart w:id="39" w:name="_Toc119953676"/>
      <w:bookmarkEnd w:id="38"/>
      <w:r>
        <w:rPr>
          <w:rFonts w:ascii="Times New Roman" w:hAnsi="Times New Roman" w:cs="Times New Roman"/>
          <w:color w:val="auto"/>
          <w:sz w:val="24"/>
          <w:szCs w:val="24"/>
        </w:rPr>
        <w:lastRenderedPageBreak/>
        <w:t xml:space="preserve">5. </w:t>
      </w:r>
      <w:r w:rsidR="00651CE8" w:rsidRPr="00721379">
        <w:rPr>
          <w:rFonts w:ascii="Times New Roman" w:hAnsi="Times New Roman" w:cs="Times New Roman"/>
          <w:color w:val="auto"/>
          <w:sz w:val="24"/>
          <w:szCs w:val="24"/>
        </w:rPr>
        <w:t>СОДЕРЖАНИЕ И ПОРЯДОК ПРОВЕДЕНИЯ СОРЕВНОВАНИЙ</w:t>
      </w:r>
      <w:bookmarkEnd w:id="37"/>
      <w:bookmarkEnd w:id="39"/>
    </w:p>
    <w:p w:rsidR="001D67B2" w:rsidRDefault="001D67B2" w:rsidP="00B6145C">
      <w:pPr>
        <w:pStyle w:val="1"/>
        <w:spacing w:before="0" w:line="276" w:lineRule="auto"/>
        <w:jc w:val="both"/>
        <w:rPr>
          <w:rFonts w:ascii="Times New Roman" w:hAnsi="Times New Roman" w:cs="Times New Roman"/>
          <w:color w:val="auto"/>
          <w:sz w:val="24"/>
          <w:szCs w:val="24"/>
        </w:rPr>
      </w:pPr>
      <w:bookmarkStart w:id="40" w:name="_Toc119771684"/>
    </w:p>
    <w:p w:rsidR="000C5F1F" w:rsidRPr="001D67B2" w:rsidRDefault="00471CF9" w:rsidP="00203743">
      <w:pPr>
        <w:pStyle w:val="1"/>
        <w:spacing w:before="0" w:after="240" w:line="276" w:lineRule="auto"/>
        <w:jc w:val="both"/>
        <w:rPr>
          <w:rFonts w:ascii="Times New Roman" w:hAnsi="Times New Roman" w:cs="Times New Roman"/>
          <w:color w:val="auto"/>
          <w:sz w:val="24"/>
          <w:szCs w:val="24"/>
        </w:rPr>
      </w:pPr>
      <w:bookmarkStart w:id="41" w:name="_Трасса_(оцениваемый_участок)"/>
      <w:bookmarkStart w:id="42" w:name="_Toc119953677"/>
      <w:bookmarkEnd w:id="41"/>
      <w:r>
        <w:rPr>
          <w:rFonts w:ascii="Times New Roman" w:hAnsi="Times New Roman" w:cs="Times New Roman"/>
          <w:color w:val="auto"/>
          <w:sz w:val="24"/>
          <w:szCs w:val="24"/>
        </w:rPr>
        <w:t xml:space="preserve">5.1. </w:t>
      </w:r>
      <w:r w:rsidR="001D67B2" w:rsidRPr="001D67B2">
        <w:rPr>
          <w:rFonts w:ascii="Times New Roman" w:hAnsi="Times New Roman" w:cs="Times New Roman"/>
          <w:color w:val="auto"/>
          <w:sz w:val="24"/>
          <w:szCs w:val="24"/>
        </w:rPr>
        <w:t>Трасса</w:t>
      </w:r>
      <w:r w:rsidR="005D7BFA" w:rsidRPr="001D67B2">
        <w:rPr>
          <w:rFonts w:ascii="Times New Roman" w:hAnsi="Times New Roman" w:cs="Times New Roman"/>
          <w:color w:val="auto"/>
          <w:sz w:val="24"/>
          <w:szCs w:val="24"/>
        </w:rPr>
        <w:t xml:space="preserve"> (</w:t>
      </w:r>
      <w:r w:rsidR="001D67B2" w:rsidRPr="001D67B2">
        <w:rPr>
          <w:rFonts w:ascii="Times New Roman" w:hAnsi="Times New Roman" w:cs="Times New Roman"/>
          <w:color w:val="auto"/>
          <w:sz w:val="24"/>
          <w:szCs w:val="24"/>
        </w:rPr>
        <w:t>оцениваемый</w:t>
      </w:r>
      <w:r w:rsidR="005D7BFA" w:rsidRPr="001D67B2">
        <w:rPr>
          <w:rFonts w:ascii="Times New Roman" w:hAnsi="Times New Roman" w:cs="Times New Roman"/>
          <w:color w:val="auto"/>
          <w:sz w:val="24"/>
          <w:szCs w:val="24"/>
        </w:rPr>
        <w:t xml:space="preserve"> </w:t>
      </w:r>
      <w:r w:rsidR="001D67B2" w:rsidRPr="001D67B2">
        <w:rPr>
          <w:rFonts w:ascii="Times New Roman" w:hAnsi="Times New Roman" w:cs="Times New Roman"/>
          <w:color w:val="auto"/>
          <w:sz w:val="24"/>
          <w:szCs w:val="24"/>
        </w:rPr>
        <w:t>участок</w:t>
      </w:r>
      <w:r w:rsidR="005D7BFA" w:rsidRPr="001D67B2">
        <w:rPr>
          <w:rFonts w:ascii="Times New Roman" w:hAnsi="Times New Roman" w:cs="Times New Roman"/>
          <w:color w:val="auto"/>
          <w:sz w:val="24"/>
          <w:szCs w:val="24"/>
        </w:rPr>
        <w:t>)</w:t>
      </w:r>
      <w:bookmarkEnd w:id="40"/>
      <w:bookmarkEnd w:id="42"/>
    </w:p>
    <w:p w:rsidR="005D7BFA" w:rsidRPr="00721379" w:rsidRDefault="00471CF9"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5.1.1. </w:t>
      </w:r>
      <w:r w:rsidR="005D7BFA" w:rsidRPr="00721379">
        <w:rPr>
          <w:rFonts w:ascii="Times New Roman" w:hAnsi="Times New Roman" w:cs="Times New Roman"/>
          <w:sz w:val="24"/>
          <w:szCs w:val="24"/>
        </w:rPr>
        <w:t>Трасса и оцениваемый участок должны соответствовать Приложению 3 к данным правилам «Требования к трассам для проведения соревнований по дрифту».</w:t>
      </w:r>
    </w:p>
    <w:p w:rsidR="005D7BFA" w:rsidRPr="00721379" w:rsidRDefault="00471CF9"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5.1.2. </w:t>
      </w:r>
      <w:r w:rsidR="005D7BFA" w:rsidRPr="00721379">
        <w:rPr>
          <w:rFonts w:ascii="Times New Roman" w:hAnsi="Times New Roman" w:cs="Times New Roman"/>
          <w:sz w:val="24"/>
          <w:szCs w:val="24"/>
        </w:rPr>
        <w:t>Организатор должен определить и обозначить соответствующим образом: предстартовую зону (при наличии), зону старта, стартовую линию, респект зону и/или шикану (при наличии), последнюю точку постановки, линию финиша.</w:t>
      </w:r>
    </w:p>
    <w:p w:rsidR="005D7BFA" w:rsidRPr="00721379" w:rsidRDefault="00471CF9"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5.1.3. </w:t>
      </w:r>
      <w:r w:rsidR="005D7BFA" w:rsidRPr="00721379">
        <w:rPr>
          <w:rFonts w:ascii="Times New Roman" w:hAnsi="Times New Roman" w:cs="Times New Roman"/>
          <w:sz w:val="24"/>
          <w:szCs w:val="24"/>
        </w:rPr>
        <w:t>Расположение и конфигурацию клиппинг зон и точек – их определяют судьи дрифта.</w:t>
      </w:r>
    </w:p>
    <w:p w:rsidR="005D7BFA" w:rsidRDefault="00471CF9"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5.1.4. </w:t>
      </w:r>
      <w:r w:rsidR="005D7BFA" w:rsidRPr="00721379">
        <w:rPr>
          <w:rFonts w:ascii="Times New Roman" w:hAnsi="Times New Roman" w:cs="Times New Roman"/>
          <w:sz w:val="24"/>
          <w:szCs w:val="24"/>
        </w:rPr>
        <w:t>Судейское задание с указанием всех параметров клипинг-зон и точек должно быть объявлено на брифинге до начала квалификации.</w:t>
      </w:r>
    </w:p>
    <w:p w:rsidR="001D67B2" w:rsidRPr="00721379" w:rsidRDefault="001D67B2" w:rsidP="00B6145C">
      <w:pPr>
        <w:spacing w:after="0" w:line="276" w:lineRule="auto"/>
        <w:jc w:val="both"/>
        <w:rPr>
          <w:rFonts w:ascii="Times New Roman" w:hAnsi="Times New Roman" w:cs="Times New Roman"/>
          <w:sz w:val="24"/>
          <w:szCs w:val="24"/>
        </w:rPr>
      </w:pPr>
    </w:p>
    <w:p w:rsidR="005D7BFA" w:rsidRPr="001D67B2" w:rsidRDefault="00471CF9" w:rsidP="00203743">
      <w:pPr>
        <w:pStyle w:val="1"/>
        <w:spacing w:before="0" w:after="240" w:line="276" w:lineRule="auto"/>
        <w:jc w:val="both"/>
        <w:rPr>
          <w:rFonts w:ascii="Times New Roman" w:hAnsi="Times New Roman" w:cs="Times New Roman"/>
          <w:color w:val="auto"/>
          <w:sz w:val="24"/>
          <w:szCs w:val="24"/>
        </w:rPr>
      </w:pPr>
      <w:bookmarkStart w:id="43" w:name="_Тренировка"/>
      <w:bookmarkStart w:id="44" w:name="_Toc119953678"/>
      <w:bookmarkEnd w:id="43"/>
      <w:r>
        <w:rPr>
          <w:rFonts w:ascii="Times New Roman" w:hAnsi="Times New Roman" w:cs="Times New Roman"/>
          <w:color w:val="auto"/>
          <w:sz w:val="24"/>
          <w:szCs w:val="24"/>
        </w:rPr>
        <w:t xml:space="preserve">5.2. </w:t>
      </w:r>
      <w:r w:rsidR="001D67B2" w:rsidRPr="001D67B2">
        <w:rPr>
          <w:rFonts w:ascii="Times New Roman" w:hAnsi="Times New Roman" w:cs="Times New Roman"/>
          <w:color w:val="auto"/>
          <w:sz w:val="24"/>
          <w:szCs w:val="24"/>
        </w:rPr>
        <w:t>Тренировка</w:t>
      </w:r>
      <w:bookmarkEnd w:id="44"/>
    </w:p>
    <w:p w:rsidR="00FA78CC" w:rsidRDefault="00471CF9"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5.2.1. </w:t>
      </w:r>
      <w:r w:rsidR="005D7BFA" w:rsidRPr="00721379">
        <w:rPr>
          <w:rFonts w:ascii="Times New Roman" w:hAnsi="Times New Roman" w:cs="Times New Roman"/>
          <w:sz w:val="24"/>
          <w:szCs w:val="24"/>
        </w:rPr>
        <w:t>Официальная тренировка является неотъемлемой частью соревнования и должна входить в программу соревнования.</w:t>
      </w:r>
    </w:p>
    <w:p w:rsidR="005D7BFA" w:rsidRPr="00721379" w:rsidRDefault="00471CF9"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5.2.2. </w:t>
      </w:r>
      <w:r w:rsidR="005D7BFA" w:rsidRPr="00721379">
        <w:rPr>
          <w:rFonts w:ascii="Times New Roman" w:hAnsi="Times New Roman" w:cs="Times New Roman"/>
          <w:sz w:val="24"/>
          <w:szCs w:val="24"/>
        </w:rPr>
        <w:t xml:space="preserve">Официальная тренировка проводится перед квалификационными и парными заездами: </w:t>
      </w:r>
    </w:p>
    <w:p w:rsidR="00471CF9" w:rsidRPr="00471CF9" w:rsidRDefault="005D7BFA" w:rsidP="008B747E">
      <w:pPr>
        <w:pStyle w:val="a3"/>
        <w:numPr>
          <w:ilvl w:val="0"/>
          <w:numId w:val="15"/>
        </w:numPr>
        <w:spacing w:after="0" w:line="276" w:lineRule="auto"/>
        <w:ind w:left="0" w:firstLine="0"/>
        <w:jc w:val="both"/>
        <w:rPr>
          <w:rFonts w:ascii="Times New Roman" w:hAnsi="Times New Roman" w:cs="Times New Roman"/>
          <w:sz w:val="24"/>
          <w:szCs w:val="24"/>
        </w:rPr>
      </w:pPr>
      <w:r w:rsidRPr="00471CF9">
        <w:rPr>
          <w:rFonts w:ascii="Times New Roman" w:hAnsi="Times New Roman" w:cs="Times New Roman"/>
          <w:sz w:val="24"/>
          <w:szCs w:val="24"/>
        </w:rPr>
        <w:t>Перед квалификационными заездами автомобили участников проходят тренировку по квалификационному заданию по одному.</w:t>
      </w:r>
      <w:r w:rsidR="00FA78CC" w:rsidRPr="00471CF9">
        <w:rPr>
          <w:rFonts w:ascii="Times New Roman" w:hAnsi="Times New Roman" w:cs="Times New Roman"/>
          <w:sz w:val="24"/>
          <w:szCs w:val="24"/>
        </w:rPr>
        <w:t xml:space="preserve"> </w:t>
      </w:r>
    </w:p>
    <w:p w:rsidR="005D7BFA" w:rsidRPr="00471CF9" w:rsidRDefault="005D7BFA" w:rsidP="008B747E">
      <w:pPr>
        <w:pStyle w:val="a3"/>
        <w:numPr>
          <w:ilvl w:val="0"/>
          <w:numId w:val="15"/>
        </w:numPr>
        <w:spacing w:after="0" w:line="276" w:lineRule="auto"/>
        <w:ind w:left="0" w:firstLine="0"/>
        <w:jc w:val="both"/>
        <w:rPr>
          <w:rFonts w:ascii="Times New Roman" w:hAnsi="Times New Roman" w:cs="Times New Roman"/>
          <w:sz w:val="24"/>
          <w:szCs w:val="24"/>
        </w:rPr>
      </w:pPr>
      <w:r w:rsidRPr="00471CF9">
        <w:rPr>
          <w:rFonts w:ascii="Times New Roman" w:hAnsi="Times New Roman" w:cs="Times New Roman"/>
          <w:sz w:val="24"/>
          <w:szCs w:val="24"/>
        </w:rPr>
        <w:t>Перед парными заездами проходят тренировку парно, в свободном порядке формирования пар, если регламентом не описано иное.</w:t>
      </w:r>
    </w:p>
    <w:p w:rsidR="005D7BFA" w:rsidRDefault="00471CF9"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5.2.3. </w:t>
      </w:r>
      <w:r w:rsidR="005D7BFA" w:rsidRPr="00721379">
        <w:rPr>
          <w:rFonts w:ascii="Times New Roman" w:hAnsi="Times New Roman" w:cs="Times New Roman"/>
          <w:sz w:val="24"/>
          <w:szCs w:val="24"/>
        </w:rPr>
        <w:t>Организатор вправе сделать ознакомительные тренировки для участников, такая тренировка не является обязательной, но в случае проведения должна входить в программу соревнования.</w:t>
      </w:r>
    </w:p>
    <w:p w:rsidR="001D67B2" w:rsidRPr="00721379" w:rsidRDefault="001D67B2" w:rsidP="00B6145C">
      <w:pPr>
        <w:spacing w:after="0" w:line="276" w:lineRule="auto"/>
        <w:jc w:val="both"/>
        <w:rPr>
          <w:rFonts w:ascii="Times New Roman" w:hAnsi="Times New Roman" w:cs="Times New Roman"/>
          <w:sz w:val="24"/>
          <w:szCs w:val="24"/>
        </w:rPr>
      </w:pPr>
    </w:p>
    <w:p w:rsidR="00524B6A" w:rsidRPr="001D67B2" w:rsidRDefault="00471CF9" w:rsidP="00203743">
      <w:pPr>
        <w:pStyle w:val="1"/>
        <w:spacing w:before="0" w:after="240" w:line="276" w:lineRule="auto"/>
        <w:jc w:val="both"/>
        <w:rPr>
          <w:rFonts w:ascii="Times New Roman" w:hAnsi="Times New Roman" w:cs="Times New Roman"/>
          <w:color w:val="auto"/>
          <w:sz w:val="24"/>
          <w:szCs w:val="24"/>
        </w:rPr>
      </w:pPr>
      <w:bookmarkStart w:id="45" w:name="_Квалификация_(одиночные_заезды)"/>
      <w:bookmarkStart w:id="46" w:name="_Toc119771686"/>
      <w:bookmarkStart w:id="47" w:name="_Toc119953679"/>
      <w:bookmarkEnd w:id="45"/>
      <w:r>
        <w:rPr>
          <w:rFonts w:ascii="Times New Roman" w:hAnsi="Times New Roman" w:cs="Times New Roman"/>
          <w:color w:val="auto"/>
          <w:sz w:val="24"/>
          <w:szCs w:val="24"/>
        </w:rPr>
        <w:t xml:space="preserve">5.3.  </w:t>
      </w:r>
      <w:r w:rsidR="001D67B2" w:rsidRPr="001D67B2">
        <w:rPr>
          <w:rFonts w:ascii="Times New Roman" w:hAnsi="Times New Roman" w:cs="Times New Roman"/>
          <w:color w:val="auto"/>
          <w:sz w:val="24"/>
          <w:szCs w:val="24"/>
        </w:rPr>
        <w:t>Квалификация</w:t>
      </w:r>
      <w:r w:rsidR="005D7BFA" w:rsidRPr="001D67B2">
        <w:rPr>
          <w:rFonts w:ascii="Times New Roman" w:hAnsi="Times New Roman" w:cs="Times New Roman"/>
          <w:color w:val="auto"/>
          <w:sz w:val="24"/>
          <w:szCs w:val="24"/>
        </w:rPr>
        <w:t xml:space="preserve"> (</w:t>
      </w:r>
      <w:r w:rsidR="001D67B2" w:rsidRPr="001D67B2">
        <w:rPr>
          <w:rFonts w:ascii="Times New Roman" w:hAnsi="Times New Roman" w:cs="Times New Roman"/>
          <w:color w:val="auto"/>
          <w:sz w:val="24"/>
          <w:szCs w:val="24"/>
        </w:rPr>
        <w:t>одиночные</w:t>
      </w:r>
      <w:r w:rsidR="005D7BFA" w:rsidRPr="001D67B2">
        <w:rPr>
          <w:rFonts w:ascii="Times New Roman" w:hAnsi="Times New Roman" w:cs="Times New Roman"/>
          <w:color w:val="auto"/>
          <w:sz w:val="24"/>
          <w:szCs w:val="24"/>
        </w:rPr>
        <w:t xml:space="preserve"> </w:t>
      </w:r>
      <w:r w:rsidR="001D67B2" w:rsidRPr="001D67B2">
        <w:rPr>
          <w:rFonts w:ascii="Times New Roman" w:hAnsi="Times New Roman" w:cs="Times New Roman"/>
          <w:color w:val="auto"/>
          <w:sz w:val="24"/>
          <w:szCs w:val="24"/>
        </w:rPr>
        <w:t>заезды</w:t>
      </w:r>
      <w:r w:rsidR="005D7BFA" w:rsidRPr="001D67B2">
        <w:rPr>
          <w:rFonts w:ascii="Times New Roman" w:hAnsi="Times New Roman" w:cs="Times New Roman"/>
          <w:color w:val="auto"/>
          <w:sz w:val="24"/>
          <w:szCs w:val="24"/>
        </w:rPr>
        <w:t>)</w:t>
      </w:r>
      <w:bookmarkEnd w:id="46"/>
      <w:bookmarkEnd w:id="47"/>
    </w:p>
    <w:p w:rsidR="00524B6A" w:rsidRPr="00721379" w:rsidRDefault="00471CF9"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5.3.1. </w:t>
      </w:r>
      <w:r w:rsidR="00524B6A" w:rsidRPr="00721379">
        <w:rPr>
          <w:rFonts w:ascii="Times New Roman" w:hAnsi="Times New Roman" w:cs="Times New Roman"/>
          <w:sz w:val="24"/>
          <w:szCs w:val="24"/>
        </w:rPr>
        <w:t>Во время Квалификации пилот должен проехать оцениваемый участок точно по траектории, указанной в Судейском Задании на Квалификацию, при сохранении оптимального угла заноса на каждом секторе оцениваемого участка.</w:t>
      </w:r>
    </w:p>
    <w:p w:rsidR="00524B6A" w:rsidRPr="00721379" w:rsidRDefault="00471CF9" w:rsidP="00203743">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5.3.2. </w:t>
      </w:r>
      <w:r w:rsidR="00524B6A" w:rsidRPr="00721379">
        <w:rPr>
          <w:rFonts w:ascii="Times New Roman" w:hAnsi="Times New Roman" w:cs="Times New Roman"/>
          <w:sz w:val="24"/>
          <w:szCs w:val="24"/>
        </w:rPr>
        <w:t xml:space="preserve">Результаты пилотов в квалификации оцениваются по трем основным критериям: </w:t>
      </w:r>
    </w:p>
    <w:p w:rsidR="00524B6A" w:rsidRPr="001D67B2" w:rsidRDefault="00524B6A" w:rsidP="008B747E">
      <w:pPr>
        <w:pStyle w:val="a3"/>
        <w:numPr>
          <w:ilvl w:val="2"/>
          <w:numId w:val="9"/>
        </w:numPr>
        <w:spacing w:after="0" w:line="276" w:lineRule="auto"/>
        <w:ind w:left="0" w:firstLine="0"/>
        <w:jc w:val="both"/>
        <w:rPr>
          <w:rFonts w:ascii="Times New Roman" w:hAnsi="Times New Roman" w:cs="Times New Roman"/>
          <w:sz w:val="24"/>
          <w:szCs w:val="24"/>
        </w:rPr>
      </w:pPr>
      <w:r w:rsidRPr="001D67B2">
        <w:rPr>
          <w:rFonts w:ascii="Times New Roman" w:hAnsi="Times New Roman" w:cs="Times New Roman"/>
          <w:sz w:val="24"/>
          <w:szCs w:val="24"/>
        </w:rPr>
        <w:t>«Траектория» (Line)</w:t>
      </w:r>
    </w:p>
    <w:p w:rsidR="00524B6A" w:rsidRPr="001D67B2" w:rsidRDefault="00524B6A" w:rsidP="008B747E">
      <w:pPr>
        <w:pStyle w:val="a3"/>
        <w:numPr>
          <w:ilvl w:val="2"/>
          <w:numId w:val="9"/>
        </w:numPr>
        <w:spacing w:after="0" w:line="276" w:lineRule="auto"/>
        <w:ind w:left="0" w:firstLine="0"/>
        <w:jc w:val="both"/>
        <w:rPr>
          <w:rFonts w:ascii="Times New Roman" w:hAnsi="Times New Roman" w:cs="Times New Roman"/>
          <w:sz w:val="24"/>
          <w:szCs w:val="24"/>
        </w:rPr>
      </w:pPr>
      <w:r w:rsidRPr="001D67B2">
        <w:rPr>
          <w:rFonts w:ascii="Times New Roman" w:hAnsi="Times New Roman" w:cs="Times New Roman"/>
          <w:sz w:val="24"/>
          <w:szCs w:val="24"/>
        </w:rPr>
        <w:t>«Угол» (Angle)</w:t>
      </w:r>
    </w:p>
    <w:p w:rsidR="00524B6A" w:rsidRPr="001D67B2" w:rsidRDefault="00524B6A" w:rsidP="008B747E">
      <w:pPr>
        <w:pStyle w:val="a3"/>
        <w:numPr>
          <w:ilvl w:val="2"/>
          <w:numId w:val="9"/>
        </w:numPr>
        <w:spacing w:after="0" w:line="276" w:lineRule="auto"/>
        <w:ind w:left="0" w:firstLine="0"/>
        <w:jc w:val="both"/>
        <w:rPr>
          <w:rFonts w:ascii="Times New Roman" w:hAnsi="Times New Roman" w:cs="Times New Roman"/>
          <w:sz w:val="24"/>
          <w:szCs w:val="24"/>
        </w:rPr>
      </w:pPr>
      <w:r w:rsidRPr="001D67B2">
        <w:rPr>
          <w:rFonts w:ascii="Times New Roman" w:hAnsi="Times New Roman" w:cs="Times New Roman"/>
          <w:sz w:val="24"/>
          <w:szCs w:val="24"/>
        </w:rPr>
        <w:t>«Стиль» (Style). Этот критерий, в свою очередь, состоит из двух параметров:</w:t>
      </w:r>
    </w:p>
    <w:p w:rsidR="00524B6A" w:rsidRPr="001D67B2" w:rsidRDefault="00524B6A" w:rsidP="008B747E">
      <w:pPr>
        <w:pStyle w:val="a3"/>
        <w:numPr>
          <w:ilvl w:val="2"/>
          <w:numId w:val="9"/>
        </w:numPr>
        <w:spacing w:after="0" w:line="276" w:lineRule="auto"/>
        <w:ind w:left="0" w:firstLine="0"/>
        <w:jc w:val="both"/>
        <w:rPr>
          <w:rFonts w:ascii="Times New Roman" w:hAnsi="Times New Roman" w:cs="Times New Roman"/>
          <w:sz w:val="24"/>
          <w:szCs w:val="24"/>
        </w:rPr>
      </w:pPr>
      <w:r w:rsidRPr="001D67B2">
        <w:rPr>
          <w:rFonts w:ascii="Times New Roman" w:hAnsi="Times New Roman" w:cs="Times New Roman"/>
          <w:sz w:val="24"/>
          <w:szCs w:val="24"/>
        </w:rPr>
        <w:t>Точность, агрессивность и самоотдача пилота при движении автомобиля вперед по траектории (Commitment)</w:t>
      </w:r>
    </w:p>
    <w:p w:rsidR="00471CF9" w:rsidRDefault="001D67B2" w:rsidP="008B747E">
      <w:pPr>
        <w:pStyle w:val="a3"/>
        <w:numPr>
          <w:ilvl w:val="2"/>
          <w:numId w:val="9"/>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К</w:t>
      </w:r>
      <w:r w:rsidR="00524B6A" w:rsidRPr="001D67B2">
        <w:rPr>
          <w:rFonts w:ascii="Times New Roman" w:hAnsi="Times New Roman" w:cs="Times New Roman"/>
          <w:sz w:val="24"/>
          <w:szCs w:val="24"/>
        </w:rPr>
        <w:t>онтроль и плавность при движении автомобиля вокруг своей оси (Fluidity)</w:t>
      </w:r>
    </w:p>
    <w:p w:rsidR="00471CF9" w:rsidRDefault="00524B6A" w:rsidP="00B6145C">
      <w:pPr>
        <w:pStyle w:val="a3"/>
        <w:spacing w:after="0" w:line="276" w:lineRule="auto"/>
        <w:ind w:left="0"/>
        <w:jc w:val="both"/>
        <w:rPr>
          <w:rFonts w:ascii="Times New Roman" w:hAnsi="Times New Roman" w:cs="Times New Roman"/>
          <w:sz w:val="24"/>
          <w:szCs w:val="24"/>
        </w:rPr>
      </w:pPr>
      <w:r w:rsidRPr="00471CF9">
        <w:rPr>
          <w:rFonts w:ascii="Times New Roman" w:hAnsi="Times New Roman" w:cs="Times New Roman"/>
          <w:sz w:val="24"/>
          <w:szCs w:val="24"/>
        </w:rPr>
        <w:t>Удельный Вес каждого из основных критериев от общего балла должен составлять от 10 до 50%.</w:t>
      </w:r>
      <w:r w:rsidR="00FA78CC" w:rsidRPr="00471CF9">
        <w:rPr>
          <w:rFonts w:ascii="Times New Roman" w:hAnsi="Times New Roman" w:cs="Times New Roman"/>
          <w:sz w:val="24"/>
          <w:szCs w:val="24"/>
        </w:rPr>
        <w:t xml:space="preserve"> </w:t>
      </w:r>
    </w:p>
    <w:p w:rsidR="00471CF9" w:rsidRDefault="00471CF9" w:rsidP="00B6145C">
      <w:pPr>
        <w:pStyle w:val="a3"/>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5.3.3. </w:t>
      </w:r>
      <w:r w:rsidR="00524B6A" w:rsidRPr="00471CF9">
        <w:rPr>
          <w:rFonts w:ascii="Times New Roman" w:hAnsi="Times New Roman" w:cs="Times New Roman"/>
          <w:sz w:val="24"/>
          <w:szCs w:val="24"/>
        </w:rPr>
        <w:t xml:space="preserve">При наличии надежного инструмента измерения Судьи Дрифта могут добавить дополнительный критерий «Скорость» (Speed). Удельный Вес этого критерия может быть от 0 до 10% от общего балла. </w:t>
      </w:r>
    </w:p>
    <w:p w:rsidR="00FA78CC" w:rsidRPr="00471CF9" w:rsidRDefault="00471CF9" w:rsidP="00B6145C">
      <w:pPr>
        <w:pStyle w:val="a3"/>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5.3.4. </w:t>
      </w:r>
      <w:r w:rsidR="00524B6A" w:rsidRPr="00471CF9">
        <w:rPr>
          <w:rFonts w:ascii="Times New Roman" w:hAnsi="Times New Roman" w:cs="Times New Roman"/>
          <w:sz w:val="24"/>
          <w:szCs w:val="24"/>
        </w:rPr>
        <w:t>Судейское задание и удельный вес каждого критерия от общего балла устанавливают Судьи Дрифта до начала квалификационных заездов.</w:t>
      </w:r>
      <w:r w:rsidR="00FA78CC" w:rsidRPr="00471CF9">
        <w:rPr>
          <w:rFonts w:ascii="Times New Roman" w:hAnsi="Times New Roman" w:cs="Times New Roman"/>
          <w:sz w:val="24"/>
          <w:szCs w:val="24"/>
        </w:rPr>
        <w:t xml:space="preserve"> </w:t>
      </w:r>
    </w:p>
    <w:p w:rsidR="00524B6A" w:rsidRPr="00721379" w:rsidRDefault="00471CF9"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5.3.5. </w:t>
      </w:r>
      <w:r w:rsidR="00524B6A" w:rsidRPr="00721379">
        <w:rPr>
          <w:rFonts w:ascii="Times New Roman" w:hAnsi="Times New Roman" w:cs="Times New Roman"/>
          <w:sz w:val="24"/>
          <w:szCs w:val="24"/>
        </w:rPr>
        <w:t>Результат пилота в заезде оценивается исходя из максимальной (суммарной или средней) оценки в 100 баллов. Для объективной оценки могут использоваться показания телеметрии.</w:t>
      </w:r>
    </w:p>
    <w:p w:rsidR="00524B6A" w:rsidRPr="00721379" w:rsidRDefault="00471CF9" w:rsidP="00B6145C">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5.3.6. </w:t>
      </w:r>
      <w:r w:rsidR="00524B6A" w:rsidRPr="00721379">
        <w:rPr>
          <w:rFonts w:ascii="Times New Roman" w:hAnsi="Times New Roman" w:cs="Times New Roman"/>
          <w:sz w:val="24"/>
          <w:szCs w:val="24"/>
        </w:rPr>
        <w:t>Порядок оценки результатов проезда излагается в регламенте соревнования. Рекомендуемая система оценки, выраженная в баллах, следующая: все критерии распределяются между тремя Судьями Дрифта, каждый из них выставляет балл за свой критерий (в зависимости от его удельного веса исходя из суммарной максимальной оценки 100 баллов), затем результаты суммируются, и пилот получает итоговый квалификационный балл за заезд. Допустима также следующая система оценки: каждый из заявленных на соревнование Судей Дрифта (от 1 до 3 человек), выставляет свой балл исходя из максимума 100 баллов, затем по результатам выставленных баллов выводится средний балл, он и является квалификационным баллом за заезд.</w:t>
      </w:r>
    </w:p>
    <w:p w:rsidR="00524B6A" w:rsidRDefault="00471CF9"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5.3.7. </w:t>
      </w:r>
      <w:r w:rsidR="00524B6A" w:rsidRPr="00721379">
        <w:rPr>
          <w:rFonts w:ascii="Times New Roman" w:hAnsi="Times New Roman" w:cs="Times New Roman"/>
          <w:sz w:val="24"/>
          <w:szCs w:val="24"/>
        </w:rPr>
        <w:t>Для определения результатов квалификации принимается во внимание лучший балл, полученный каждым пилотом в квалификационных (одиночных) заездах. В случае равенства баллов у двух и более пилотов, в расчет принимается второй лучший балл. В случае дальнейшего равенства баллов у двух или более участников, приоритет отдается спортсмену, выехавшему на квалификацию раньше своих соперников, если иной порядок подведения результата не указан в регламенте.</w:t>
      </w:r>
    </w:p>
    <w:p w:rsidR="001D67B2" w:rsidRDefault="001D67B2" w:rsidP="00B6145C">
      <w:pPr>
        <w:spacing w:after="0" w:line="276" w:lineRule="auto"/>
        <w:jc w:val="both"/>
        <w:rPr>
          <w:rFonts w:ascii="Times New Roman" w:hAnsi="Times New Roman" w:cs="Times New Roman"/>
          <w:sz w:val="24"/>
          <w:szCs w:val="24"/>
        </w:rPr>
      </w:pPr>
    </w:p>
    <w:p w:rsidR="00FB6C3A" w:rsidRPr="001D67B2" w:rsidRDefault="00471CF9" w:rsidP="00203743">
      <w:pPr>
        <w:pStyle w:val="1"/>
        <w:spacing w:before="0" w:after="240" w:line="276" w:lineRule="auto"/>
        <w:jc w:val="both"/>
        <w:rPr>
          <w:rFonts w:ascii="Times New Roman" w:hAnsi="Times New Roman" w:cs="Times New Roman"/>
          <w:sz w:val="24"/>
          <w:szCs w:val="24"/>
        </w:rPr>
      </w:pPr>
      <w:bookmarkStart w:id="48" w:name="_3.4._Парные_заезды"/>
      <w:bookmarkStart w:id="49" w:name="_Toc119771687"/>
      <w:bookmarkStart w:id="50" w:name="_Toc119953680"/>
      <w:bookmarkEnd w:id="48"/>
      <w:r>
        <w:rPr>
          <w:rFonts w:ascii="Times New Roman" w:hAnsi="Times New Roman" w:cs="Times New Roman"/>
          <w:color w:val="auto"/>
          <w:sz w:val="24"/>
          <w:szCs w:val="24"/>
        </w:rPr>
        <w:t>5</w:t>
      </w:r>
      <w:r w:rsidR="001D67B2" w:rsidRPr="001D67B2">
        <w:rPr>
          <w:rFonts w:ascii="Times New Roman" w:hAnsi="Times New Roman" w:cs="Times New Roman"/>
          <w:color w:val="auto"/>
          <w:sz w:val="24"/>
          <w:szCs w:val="24"/>
        </w:rPr>
        <w:t>.4. Парные заезды</w:t>
      </w:r>
      <w:r w:rsidR="00524B6A" w:rsidRPr="001D67B2">
        <w:rPr>
          <w:rFonts w:ascii="Times New Roman" w:hAnsi="Times New Roman" w:cs="Times New Roman"/>
          <w:color w:val="auto"/>
          <w:sz w:val="24"/>
          <w:szCs w:val="24"/>
        </w:rPr>
        <w:t xml:space="preserve"> (</w:t>
      </w:r>
      <w:r w:rsidR="001D67B2" w:rsidRPr="001D67B2">
        <w:rPr>
          <w:rFonts w:ascii="Times New Roman" w:hAnsi="Times New Roman" w:cs="Times New Roman"/>
          <w:color w:val="auto"/>
          <w:sz w:val="24"/>
          <w:szCs w:val="24"/>
        </w:rPr>
        <w:t>Т</w:t>
      </w:r>
      <w:r w:rsidR="00524B6A" w:rsidRPr="001D67B2">
        <w:rPr>
          <w:rFonts w:ascii="Times New Roman" w:hAnsi="Times New Roman" w:cs="Times New Roman"/>
          <w:color w:val="auto"/>
          <w:sz w:val="24"/>
          <w:szCs w:val="24"/>
        </w:rPr>
        <w:t>andem runs)</w:t>
      </w:r>
      <w:bookmarkEnd w:id="49"/>
      <w:bookmarkEnd w:id="50"/>
    </w:p>
    <w:p w:rsidR="00FB6C3A" w:rsidRPr="00721379" w:rsidRDefault="00471CF9" w:rsidP="00203743">
      <w:pPr>
        <w:spacing w:after="0" w:line="276" w:lineRule="auto"/>
        <w:jc w:val="both"/>
        <w:rPr>
          <w:rFonts w:ascii="Times New Roman" w:hAnsi="Times New Roman" w:cs="Times New Roman"/>
          <w:sz w:val="24"/>
          <w:szCs w:val="24"/>
        </w:rPr>
      </w:pPr>
      <w:r w:rsidRPr="00471CF9">
        <w:rPr>
          <w:rFonts w:ascii="Times New Roman" w:hAnsi="Times New Roman" w:cs="Times New Roman"/>
          <w:sz w:val="24"/>
          <w:szCs w:val="24"/>
        </w:rPr>
        <w:t xml:space="preserve">5.4.1. </w:t>
      </w:r>
      <w:r w:rsidR="00524B6A" w:rsidRPr="00942AF1">
        <w:rPr>
          <w:rFonts w:ascii="Times New Roman" w:hAnsi="Times New Roman" w:cs="Times New Roman"/>
          <w:sz w:val="24"/>
          <w:szCs w:val="24"/>
          <w:u w:val="single"/>
        </w:rPr>
        <w:t>Парный заезд (Хит)</w:t>
      </w:r>
      <w:r w:rsidR="00524B6A" w:rsidRPr="00721379">
        <w:rPr>
          <w:rFonts w:ascii="Times New Roman" w:hAnsi="Times New Roman" w:cs="Times New Roman"/>
          <w:sz w:val="24"/>
          <w:szCs w:val="24"/>
        </w:rPr>
        <w:t xml:space="preserve"> - это соревнование, в котором два автомобиля проходят Оцениваемый участок совместно. При этом лидер оценивается так же, как и в одиночном заезде, а преследователь – по тому, насколько он смог приблизиться к лидеру. При этом в отношении преследователя действуют и те же критерии, что и в отношении лидера (в частности, запрещено сокращать дистанцию за счет уменьшения угла заноса и пренебрежения другими критериями, применяемыми</w:t>
      </w:r>
      <w:r w:rsidR="00FB6C3A" w:rsidRPr="00721379">
        <w:rPr>
          <w:rFonts w:ascii="Times New Roman" w:hAnsi="Times New Roman" w:cs="Times New Roman"/>
          <w:sz w:val="24"/>
          <w:szCs w:val="24"/>
        </w:rPr>
        <w:t xml:space="preserve"> для оценки одиночного заезда).</w:t>
      </w:r>
    </w:p>
    <w:p w:rsidR="00FB6C3A" w:rsidRPr="00721379" w:rsidRDefault="00471CF9" w:rsidP="00203743">
      <w:pPr>
        <w:spacing w:after="0" w:line="276" w:lineRule="auto"/>
        <w:jc w:val="both"/>
        <w:rPr>
          <w:rFonts w:ascii="Times New Roman" w:hAnsi="Times New Roman" w:cs="Times New Roman"/>
          <w:sz w:val="24"/>
          <w:szCs w:val="24"/>
        </w:rPr>
      </w:pPr>
      <w:r w:rsidRPr="00471CF9">
        <w:rPr>
          <w:rFonts w:ascii="Times New Roman" w:hAnsi="Times New Roman" w:cs="Times New Roman"/>
          <w:sz w:val="24"/>
          <w:szCs w:val="24"/>
        </w:rPr>
        <w:t>5.4.</w:t>
      </w:r>
      <w:r>
        <w:rPr>
          <w:rFonts w:ascii="Times New Roman" w:hAnsi="Times New Roman" w:cs="Times New Roman"/>
          <w:sz w:val="24"/>
          <w:szCs w:val="24"/>
        </w:rPr>
        <w:t>2</w:t>
      </w:r>
      <w:r w:rsidRPr="00471CF9">
        <w:rPr>
          <w:rFonts w:ascii="Times New Roman" w:hAnsi="Times New Roman" w:cs="Times New Roman"/>
          <w:sz w:val="24"/>
          <w:szCs w:val="24"/>
        </w:rPr>
        <w:t xml:space="preserve">. </w:t>
      </w:r>
      <w:r w:rsidR="00524B6A" w:rsidRPr="00721379">
        <w:rPr>
          <w:rFonts w:ascii="Times New Roman" w:hAnsi="Times New Roman" w:cs="Times New Roman"/>
          <w:sz w:val="24"/>
          <w:szCs w:val="24"/>
        </w:rPr>
        <w:t>В парные заезды допускаются пилоты, попавшие по результатам квалификации в число 32-х (24-х или 16-ти при малом количестве участников) в порядке, установленном по таблице: 1-й против 32-го, 2-й против 31-го и т.д., и далее</w:t>
      </w:r>
      <w:r w:rsidR="00FA78CC">
        <w:rPr>
          <w:rFonts w:ascii="Times New Roman" w:hAnsi="Times New Roman" w:cs="Times New Roman"/>
          <w:sz w:val="24"/>
          <w:szCs w:val="24"/>
        </w:rPr>
        <w:t>:</w:t>
      </w:r>
      <w:r w:rsidR="00524B6A" w:rsidRPr="00721379">
        <w:rPr>
          <w:rFonts w:ascii="Times New Roman" w:hAnsi="Times New Roman" w:cs="Times New Roman"/>
          <w:sz w:val="24"/>
          <w:szCs w:val="24"/>
        </w:rPr>
        <w:t xml:space="preserve"> 1/16, 1/8, </w:t>
      </w:r>
      <w:r w:rsidR="00FA78CC">
        <w:rPr>
          <w:rFonts w:ascii="Times New Roman" w:hAnsi="Times New Roman" w:cs="Times New Roman"/>
          <w:sz w:val="24"/>
          <w:szCs w:val="24"/>
        </w:rPr>
        <w:t>1/4</w:t>
      </w:r>
      <w:r w:rsidR="00FB6C3A" w:rsidRPr="00721379">
        <w:rPr>
          <w:rFonts w:ascii="Times New Roman" w:hAnsi="Times New Roman" w:cs="Times New Roman"/>
          <w:sz w:val="24"/>
          <w:szCs w:val="24"/>
        </w:rPr>
        <w:t>, полуфиналы и финал.</w:t>
      </w:r>
    </w:p>
    <w:p w:rsidR="00FB6C3A" w:rsidRPr="00721379" w:rsidRDefault="00471CF9" w:rsidP="00203743">
      <w:pPr>
        <w:spacing w:after="0" w:line="276" w:lineRule="auto"/>
        <w:jc w:val="both"/>
        <w:rPr>
          <w:rFonts w:ascii="Times New Roman" w:hAnsi="Times New Roman" w:cs="Times New Roman"/>
          <w:sz w:val="24"/>
          <w:szCs w:val="24"/>
        </w:rPr>
      </w:pPr>
      <w:r w:rsidRPr="00471CF9">
        <w:rPr>
          <w:rFonts w:ascii="Times New Roman" w:hAnsi="Times New Roman" w:cs="Times New Roman"/>
          <w:sz w:val="24"/>
          <w:szCs w:val="24"/>
        </w:rPr>
        <w:t>5.4.</w:t>
      </w:r>
      <w:r>
        <w:rPr>
          <w:rFonts w:ascii="Times New Roman" w:hAnsi="Times New Roman" w:cs="Times New Roman"/>
          <w:sz w:val="24"/>
          <w:szCs w:val="24"/>
        </w:rPr>
        <w:t>3</w:t>
      </w:r>
      <w:r w:rsidRPr="00471CF9">
        <w:rPr>
          <w:rFonts w:ascii="Times New Roman" w:hAnsi="Times New Roman" w:cs="Times New Roman"/>
          <w:sz w:val="24"/>
          <w:szCs w:val="24"/>
        </w:rPr>
        <w:t xml:space="preserve">. </w:t>
      </w:r>
      <w:r w:rsidR="00524B6A" w:rsidRPr="00721379">
        <w:rPr>
          <w:rFonts w:ascii="Times New Roman" w:hAnsi="Times New Roman" w:cs="Times New Roman"/>
          <w:sz w:val="24"/>
          <w:szCs w:val="24"/>
        </w:rPr>
        <w:t>Для оценки действий Лидера и Преследователя Судьи Дрифта устанавливают Судейское Задание на Парные заезды, в котором могут быть обозначены дополнительные разрешенные параметры или введены дополнительные ограничен</w:t>
      </w:r>
      <w:r w:rsidR="00FB6C3A" w:rsidRPr="00721379">
        <w:rPr>
          <w:rFonts w:ascii="Times New Roman" w:hAnsi="Times New Roman" w:cs="Times New Roman"/>
          <w:sz w:val="24"/>
          <w:szCs w:val="24"/>
        </w:rPr>
        <w:t>ия для Лидера и Преследователя.</w:t>
      </w:r>
    </w:p>
    <w:p w:rsidR="00FB6C3A" w:rsidRPr="00721379" w:rsidRDefault="00471CF9" w:rsidP="00203743">
      <w:pPr>
        <w:spacing w:after="0" w:line="276" w:lineRule="auto"/>
        <w:jc w:val="both"/>
        <w:rPr>
          <w:rFonts w:ascii="Times New Roman" w:hAnsi="Times New Roman" w:cs="Times New Roman"/>
          <w:sz w:val="24"/>
          <w:szCs w:val="24"/>
        </w:rPr>
      </w:pPr>
      <w:r w:rsidRPr="00471CF9">
        <w:rPr>
          <w:rFonts w:ascii="Times New Roman" w:hAnsi="Times New Roman" w:cs="Times New Roman"/>
          <w:sz w:val="24"/>
          <w:szCs w:val="24"/>
        </w:rPr>
        <w:t>5.4.</w:t>
      </w:r>
      <w:r>
        <w:rPr>
          <w:rFonts w:ascii="Times New Roman" w:hAnsi="Times New Roman" w:cs="Times New Roman"/>
          <w:sz w:val="24"/>
          <w:szCs w:val="24"/>
        </w:rPr>
        <w:t>4</w:t>
      </w:r>
      <w:r w:rsidRPr="00471CF9">
        <w:rPr>
          <w:rFonts w:ascii="Times New Roman" w:hAnsi="Times New Roman" w:cs="Times New Roman"/>
          <w:sz w:val="24"/>
          <w:szCs w:val="24"/>
        </w:rPr>
        <w:t xml:space="preserve">. </w:t>
      </w:r>
      <w:r w:rsidR="00524B6A" w:rsidRPr="00721379">
        <w:rPr>
          <w:rFonts w:ascii="Times New Roman" w:hAnsi="Times New Roman" w:cs="Times New Roman"/>
          <w:sz w:val="24"/>
          <w:szCs w:val="24"/>
        </w:rPr>
        <w:t xml:space="preserve">Для каждой пары проводится серия из трёх заездов: </w:t>
      </w:r>
    </w:p>
    <w:p w:rsidR="00FB6C3A" w:rsidRPr="00721379" w:rsidRDefault="00FA78CC"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О</w:t>
      </w:r>
      <w:r w:rsidR="00524B6A" w:rsidRPr="00721379">
        <w:rPr>
          <w:rFonts w:ascii="Times New Roman" w:hAnsi="Times New Roman" w:cs="Times New Roman"/>
          <w:sz w:val="24"/>
          <w:szCs w:val="24"/>
        </w:rPr>
        <w:t xml:space="preserve">дин заезд – ознакомительный, в котором пилоты знакомятся с состоянием покрытия и готовностью автомобиля к заездам (только для топ-32 и топ16); </w:t>
      </w:r>
    </w:p>
    <w:p w:rsidR="00FB6C3A" w:rsidRPr="00721379" w:rsidRDefault="00FA78CC"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П</w:t>
      </w:r>
      <w:r w:rsidR="00524B6A" w:rsidRPr="00721379">
        <w:rPr>
          <w:rFonts w:ascii="Times New Roman" w:hAnsi="Times New Roman" w:cs="Times New Roman"/>
          <w:sz w:val="24"/>
          <w:szCs w:val="24"/>
        </w:rPr>
        <w:t>ервый зачетный заезд, в котором один пилот проводит заезд в качестве лидера, выполняя судейское задание на оцениваемом участке. Он должен делать это, сохраняя контроль над скольжением и не препятствуя преследователю приближаться к нему. Другой пилот выступает в роли преследователя, демонстрируя способность воспроизводить движения лидера, н</w:t>
      </w:r>
      <w:r w:rsidR="00FB6C3A" w:rsidRPr="00721379">
        <w:rPr>
          <w:rFonts w:ascii="Times New Roman" w:hAnsi="Times New Roman" w:cs="Times New Roman"/>
          <w:sz w:val="24"/>
          <w:szCs w:val="24"/>
        </w:rPr>
        <w:t>аходясь как можно ближе к нему.</w:t>
      </w:r>
    </w:p>
    <w:p w:rsidR="00FB6C3A" w:rsidRPr="00721379" w:rsidRDefault="00FA78CC"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D67B2">
        <w:rPr>
          <w:rFonts w:ascii="Times New Roman" w:hAnsi="Times New Roman" w:cs="Times New Roman"/>
          <w:sz w:val="24"/>
          <w:szCs w:val="24"/>
        </w:rPr>
        <w:t>В</w:t>
      </w:r>
      <w:r w:rsidR="00524B6A" w:rsidRPr="00721379">
        <w:rPr>
          <w:rFonts w:ascii="Times New Roman" w:hAnsi="Times New Roman" w:cs="Times New Roman"/>
          <w:sz w:val="24"/>
          <w:szCs w:val="24"/>
        </w:rPr>
        <w:t xml:space="preserve">торой зачетный заезд, в котором пилоты меняются местами. </w:t>
      </w:r>
    </w:p>
    <w:p w:rsidR="00FB6C3A" w:rsidRPr="00721379" w:rsidRDefault="00524B6A" w:rsidP="00203743">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По завершении этой серии заездов (ХИТа), определ</w:t>
      </w:r>
      <w:r w:rsidR="00FB6C3A" w:rsidRPr="00721379">
        <w:rPr>
          <w:rFonts w:ascii="Times New Roman" w:hAnsi="Times New Roman" w:cs="Times New Roman"/>
          <w:sz w:val="24"/>
          <w:szCs w:val="24"/>
        </w:rPr>
        <w:t>яется победитель серии.</w:t>
      </w:r>
    </w:p>
    <w:p w:rsidR="00FB6C3A" w:rsidRDefault="00471CF9" w:rsidP="00203743">
      <w:pPr>
        <w:spacing w:after="0" w:line="276" w:lineRule="auto"/>
        <w:jc w:val="both"/>
        <w:rPr>
          <w:rFonts w:ascii="Times New Roman" w:hAnsi="Times New Roman" w:cs="Times New Roman"/>
          <w:sz w:val="24"/>
          <w:szCs w:val="24"/>
        </w:rPr>
      </w:pPr>
      <w:r w:rsidRPr="00471CF9">
        <w:rPr>
          <w:rFonts w:ascii="Times New Roman" w:hAnsi="Times New Roman" w:cs="Times New Roman"/>
          <w:sz w:val="24"/>
          <w:szCs w:val="24"/>
        </w:rPr>
        <w:t>5.4.</w:t>
      </w:r>
      <w:r>
        <w:rPr>
          <w:rFonts w:ascii="Times New Roman" w:hAnsi="Times New Roman" w:cs="Times New Roman"/>
          <w:sz w:val="24"/>
          <w:szCs w:val="24"/>
        </w:rPr>
        <w:t>5</w:t>
      </w:r>
      <w:r w:rsidRPr="00471CF9">
        <w:rPr>
          <w:rFonts w:ascii="Times New Roman" w:hAnsi="Times New Roman" w:cs="Times New Roman"/>
          <w:sz w:val="24"/>
          <w:szCs w:val="24"/>
        </w:rPr>
        <w:t xml:space="preserve">. </w:t>
      </w:r>
      <w:r w:rsidR="00524B6A" w:rsidRPr="00721379">
        <w:rPr>
          <w:rFonts w:ascii="Times New Roman" w:hAnsi="Times New Roman" w:cs="Times New Roman"/>
          <w:sz w:val="24"/>
          <w:szCs w:val="24"/>
        </w:rPr>
        <w:t xml:space="preserve">Лидером в первом зачетном заезде назначается тот из двух пилотов, который показал лучший результат в квалификации. </w:t>
      </w:r>
    </w:p>
    <w:p w:rsidR="00FB6C3A" w:rsidRPr="00721379" w:rsidRDefault="00471CF9" w:rsidP="00203743">
      <w:pPr>
        <w:spacing w:after="0" w:line="276" w:lineRule="auto"/>
        <w:jc w:val="both"/>
        <w:rPr>
          <w:rFonts w:ascii="Times New Roman" w:hAnsi="Times New Roman" w:cs="Times New Roman"/>
          <w:sz w:val="24"/>
          <w:szCs w:val="24"/>
        </w:rPr>
      </w:pPr>
      <w:r w:rsidRPr="00471CF9">
        <w:rPr>
          <w:rFonts w:ascii="Times New Roman" w:hAnsi="Times New Roman" w:cs="Times New Roman"/>
          <w:sz w:val="24"/>
          <w:szCs w:val="24"/>
        </w:rPr>
        <w:t>5.4.</w:t>
      </w:r>
      <w:r>
        <w:rPr>
          <w:rFonts w:ascii="Times New Roman" w:hAnsi="Times New Roman" w:cs="Times New Roman"/>
          <w:sz w:val="24"/>
          <w:szCs w:val="24"/>
        </w:rPr>
        <w:t>6</w:t>
      </w:r>
      <w:r w:rsidRPr="00471CF9">
        <w:rPr>
          <w:rFonts w:ascii="Times New Roman" w:hAnsi="Times New Roman" w:cs="Times New Roman"/>
          <w:sz w:val="24"/>
          <w:szCs w:val="24"/>
        </w:rPr>
        <w:t xml:space="preserve">. </w:t>
      </w:r>
      <w:r w:rsidR="00524B6A" w:rsidRPr="00FA78CC">
        <w:rPr>
          <w:rFonts w:ascii="Times New Roman" w:hAnsi="Times New Roman" w:cs="Times New Roman"/>
          <w:b/>
          <w:sz w:val="24"/>
          <w:szCs w:val="24"/>
        </w:rPr>
        <w:t>Задача Лидера</w:t>
      </w:r>
      <w:r w:rsidR="00524B6A" w:rsidRPr="00721379">
        <w:rPr>
          <w:rFonts w:ascii="Times New Roman" w:hAnsi="Times New Roman" w:cs="Times New Roman"/>
          <w:sz w:val="24"/>
          <w:szCs w:val="24"/>
        </w:rPr>
        <w:t xml:space="preserve"> – показать максимально близкий к Судейскому Заданию на Квалификацию проезд. Он должен осуществлять максимальное скольжение автомобиля так же, как и в квалификации (одиночном заезде), стараясь не допустить ошибок. Запрещаются любые тактические действия с целью заставить п</w:t>
      </w:r>
      <w:r w:rsidR="00FB6C3A" w:rsidRPr="00721379">
        <w:rPr>
          <w:rFonts w:ascii="Times New Roman" w:hAnsi="Times New Roman" w:cs="Times New Roman"/>
          <w:sz w:val="24"/>
          <w:szCs w:val="24"/>
        </w:rPr>
        <w:t>реследователя снизить скорость.</w:t>
      </w:r>
    </w:p>
    <w:p w:rsidR="00FA78CC" w:rsidRDefault="00471CF9" w:rsidP="00203743">
      <w:pPr>
        <w:spacing w:after="0" w:line="276" w:lineRule="auto"/>
        <w:jc w:val="both"/>
        <w:rPr>
          <w:rFonts w:ascii="Times New Roman" w:hAnsi="Times New Roman" w:cs="Times New Roman"/>
          <w:sz w:val="24"/>
          <w:szCs w:val="24"/>
        </w:rPr>
      </w:pPr>
      <w:r w:rsidRPr="00471CF9">
        <w:rPr>
          <w:rFonts w:ascii="Times New Roman" w:hAnsi="Times New Roman" w:cs="Times New Roman"/>
          <w:sz w:val="24"/>
          <w:szCs w:val="24"/>
        </w:rPr>
        <w:t>5.4.</w:t>
      </w:r>
      <w:r>
        <w:rPr>
          <w:rFonts w:ascii="Times New Roman" w:hAnsi="Times New Roman" w:cs="Times New Roman"/>
          <w:sz w:val="24"/>
          <w:szCs w:val="24"/>
        </w:rPr>
        <w:t>7</w:t>
      </w:r>
      <w:r w:rsidRPr="00471CF9">
        <w:rPr>
          <w:rFonts w:ascii="Times New Roman" w:hAnsi="Times New Roman" w:cs="Times New Roman"/>
          <w:sz w:val="24"/>
          <w:szCs w:val="24"/>
        </w:rPr>
        <w:t xml:space="preserve">. </w:t>
      </w:r>
      <w:r w:rsidR="00524B6A" w:rsidRPr="00FA78CC">
        <w:rPr>
          <w:rFonts w:ascii="Times New Roman" w:hAnsi="Times New Roman" w:cs="Times New Roman"/>
          <w:b/>
          <w:sz w:val="24"/>
          <w:szCs w:val="24"/>
        </w:rPr>
        <w:t>Задача Преследователя</w:t>
      </w:r>
      <w:r w:rsidR="00524B6A" w:rsidRPr="00721379">
        <w:rPr>
          <w:rFonts w:ascii="Times New Roman" w:hAnsi="Times New Roman" w:cs="Times New Roman"/>
          <w:sz w:val="24"/>
          <w:szCs w:val="24"/>
        </w:rPr>
        <w:t xml:space="preserve"> – полностью повторить движения и траекторию Лидера, находясь как можно ближе к нему, но не обгоняя его. </w:t>
      </w:r>
    </w:p>
    <w:p w:rsidR="00524B6A" w:rsidRPr="00721379" w:rsidRDefault="00524B6A" w:rsidP="00203743">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lastRenderedPageBreak/>
        <w:t>Действия Преследователя оцениваются по следующим параметрам:</w:t>
      </w:r>
    </w:p>
    <w:p w:rsidR="00C32E78" w:rsidRPr="001D67B2" w:rsidRDefault="00C32E78" w:rsidP="008B747E">
      <w:pPr>
        <w:pStyle w:val="a3"/>
        <w:numPr>
          <w:ilvl w:val="2"/>
          <w:numId w:val="10"/>
        </w:numPr>
        <w:spacing w:after="0" w:line="276" w:lineRule="auto"/>
        <w:ind w:left="0" w:firstLine="0"/>
        <w:jc w:val="both"/>
        <w:rPr>
          <w:rFonts w:ascii="Times New Roman" w:hAnsi="Times New Roman" w:cs="Times New Roman"/>
          <w:sz w:val="24"/>
          <w:szCs w:val="24"/>
        </w:rPr>
      </w:pPr>
      <w:r w:rsidRPr="001D67B2">
        <w:rPr>
          <w:rFonts w:ascii="Times New Roman" w:hAnsi="Times New Roman" w:cs="Times New Roman"/>
          <w:sz w:val="24"/>
          <w:szCs w:val="24"/>
        </w:rPr>
        <w:t>«Угол» (Angle) (должен быть не меньше, чем у Лидера),</w:t>
      </w:r>
    </w:p>
    <w:p w:rsidR="00C32E78" w:rsidRPr="001D67B2" w:rsidRDefault="00C32E78" w:rsidP="008B747E">
      <w:pPr>
        <w:pStyle w:val="a3"/>
        <w:numPr>
          <w:ilvl w:val="2"/>
          <w:numId w:val="10"/>
        </w:numPr>
        <w:spacing w:after="0" w:line="276" w:lineRule="auto"/>
        <w:ind w:left="0" w:firstLine="0"/>
        <w:jc w:val="both"/>
        <w:rPr>
          <w:rFonts w:ascii="Times New Roman" w:hAnsi="Times New Roman" w:cs="Times New Roman"/>
          <w:sz w:val="24"/>
          <w:szCs w:val="24"/>
        </w:rPr>
      </w:pPr>
      <w:r w:rsidRPr="001D67B2">
        <w:rPr>
          <w:rFonts w:ascii="Times New Roman" w:hAnsi="Times New Roman" w:cs="Times New Roman"/>
          <w:sz w:val="24"/>
          <w:szCs w:val="24"/>
        </w:rPr>
        <w:t>«Приближение» / (Proximity),</w:t>
      </w:r>
    </w:p>
    <w:p w:rsidR="00C32E78" w:rsidRPr="001D67B2" w:rsidRDefault="00C32E78" w:rsidP="008B747E">
      <w:pPr>
        <w:pStyle w:val="a3"/>
        <w:numPr>
          <w:ilvl w:val="2"/>
          <w:numId w:val="10"/>
        </w:numPr>
        <w:spacing w:after="0" w:line="276" w:lineRule="auto"/>
        <w:ind w:left="0" w:firstLine="0"/>
        <w:jc w:val="both"/>
        <w:rPr>
          <w:rFonts w:ascii="Times New Roman" w:hAnsi="Times New Roman" w:cs="Times New Roman"/>
          <w:sz w:val="24"/>
          <w:szCs w:val="24"/>
        </w:rPr>
      </w:pPr>
      <w:r w:rsidRPr="001D67B2">
        <w:rPr>
          <w:rFonts w:ascii="Times New Roman" w:hAnsi="Times New Roman" w:cs="Times New Roman"/>
          <w:sz w:val="24"/>
          <w:szCs w:val="24"/>
        </w:rPr>
        <w:t>«Траектория» (Line) - траектория преследователя по отношению к траектории лидера</w:t>
      </w:r>
    </w:p>
    <w:p w:rsidR="00C32E78" w:rsidRPr="001D67B2" w:rsidRDefault="00C32E78" w:rsidP="008B747E">
      <w:pPr>
        <w:pStyle w:val="a3"/>
        <w:numPr>
          <w:ilvl w:val="2"/>
          <w:numId w:val="10"/>
        </w:numPr>
        <w:spacing w:after="0" w:line="276" w:lineRule="auto"/>
        <w:ind w:left="0" w:firstLine="0"/>
        <w:jc w:val="both"/>
        <w:rPr>
          <w:rFonts w:ascii="Times New Roman" w:hAnsi="Times New Roman" w:cs="Times New Roman"/>
          <w:sz w:val="24"/>
          <w:szCs w:val="24"/>
        </w:rPr>
      </w:pPr>
      <w:r w:rsidRPr="001D67B2">
        <w:rPr>
          <w:rFonts w:ascii="Times New Roman" w:hAnsi="Times New Roman" w:cs="Times New Roman"/>
          <w:sz w:val="24"/>
          <w:szCs w:val="24"/>
        </w:rPr>
        <w:t>«Синхронность» (Mimics). Преследователь должен показать свою способность двигаться максимально близко и синхронно к лидеру, не обгоняя его. Он должен ехать близко и параллельно лидеру и делать все так же, как и он или лучше. Если преследователь уменьшает свой угол заноса с целью увеличить скорость и остается рядом с лидером или обгоняет его, оценка ему снижается. Преследователь не должен обгонять лидера. Тем не менее, он может это сделать, чтобы избежать опасной ситуации и/или ситуации, при которой может нарушиться плавный ход заезда.</w:t>
      </w:r>
    </w:p>
    <w:p w:rsidR="00C32E78" w:rsidRPr="00721379" w:rsidRDefault="00471CF9" w:rsidP="00B6145C">
      <w:pPr>
        <w:spacing w:before="240" w:after="0" w:line="276" w:lineRule="auto"/>
        <w:jc w:val="both"/>
        <w:rPr>
          <w:rFonts w:ascii="Times New Roman" w:hAnsi="Times New Roman" w:cs="Times New Roman"/>
          <w:sz w:val="24"/>
          <w:szCs w:val="24"/>
        </w:rPr>
      </w:pPr>
      <w:r w:rsidRPr="00471CF9">
        <w:rPr>
          <w:rFonts w:ascii="Times New Roman" w:hAnsi="Times New Roman" w:cs="Times New Roman"/>
          <w:sz w:val="24"/>
          <w:szCs w:val="24"/>
        </w:rPr>
        <w:t>5.4.</w:t>
      </w:r>
      <w:r>
        <w:rPr>
          <w:rFonts w:ascii="Times New Roman" w:hAnsi="Times New Roman" w:cs="Times New Roman"/>
          <w:sz w:val="24"/>
          <w:szCs w:val="24"/>
        </w:rPr>
        <w:t>8</w:t>
      </w:r>
      <w:r w:rsidRPr="00471CF9">
        <w:rPr>
          <w:rFonts w:ascii="Times New Roman" w:hAnsi="Times New Roman" w:cs="Times New Roman"/>
          <w:sz w:val="24"/>
          <w:szCs w:val="24"/>
        </w:rPr>
        <w:t xml:space="preserve">. </w:t>
      </w:r>
      <w:r w:rsidR="00C32E78" w:rsidRPr="00721379">
        <w:rPr>
          <w:rFonts w:ascii="Times New Roman" w:hAnsi="Times New Roman" w:cs="Times New Roman"/>
          <w:sz w:val="24"/>
          <w:szCs w:val="24"/>
        </w:rPr>
        <w:t>В парных заездах запрещаются любые контакты между автомобилями, которые могут вынудить лидера изменить траекторию. Такие действия преследователя должны оцениваться судьями как серьезная ошибка в этой серии заездов.</w:t>
      </w:r>
    </w:p>
    <w:p w:rsidR="00C32E78" w:rsidRDefault="00471CF9" w:rsidP="00B6145C">
      <w:pPr>
        <w:spacing w:before="240" w:after="0" w:line="276" w:lineRule="auto"/>
        <w:jc w:val="both"/>
        <w:rPr>
          <w:rFonts w:ascii="Times New Roman" w:hAnsi="Times New Roman" w:cs="Times New Roman"/>
          <w:sz w:val="24"/>
          <w:szCs w:val="24"/>
        </w:rPr>
      </w:pPr>
      <w:r w:rsidRPr="00471CF9">
        <w:rPr>
          <w:rFonts w:ascii="Times New Roman" w:hAnsi="Times New Roman" w:cs="Times New Roman"/>
          <w:sz w:val="24"/>
          <w:szCs w:val="24"/>
        </w:rPr>
        <w:t>5.4.</w:t>
      </w:r>
      <w:r>
        <w:rPr>
          <w:rFonts w:ascii="Times New Roman" w:hAnsi="Times New Roman" w:cs="Times New Roman"/>
          <w:sz w:val="24"/>
          <w:szCs w:val="24"/>
        </w:rPr>
        <w:t>9</w:t>
      </w:r>
      <w:r w:rsidRPr="00471CF9">
        <w:rPr>
          <w:rFonts w:ascii="Times New Roman" w:hAnsi="Times New Roman" w:cs="Times New Roman"/>
          <w:sz w:val="24"/>
          <w:szCs w:val="24"/>
        </w:rPr>
        <w:t xml:space="preserve">. </w:t>
      </w:r>
      <w:r w:rsidR="00C32E78" w:rsidRPr="00721379">
        <w:rPr>
          <w:rFonts w:ascii="Times New Roman" w:hAnsi="Times New Roman" w:cs="Times New Roman"/>
          <w:sz w:val="24"/>
          <w:szCs w:val="24"/>
        </w:rPr>
        <w:t>Начисление очков в парных заездах производится согласно Приложению №2. В случае равенства очков в серии заездов, назначается перезаезд из двух заездов, при этом, «ознакомительный» заезд не проводится. Может быть назначено не более двух серий перезаездов. Если по результатам перезаездов не выявлен победитель, то победителем признается пилот, занявший более высокое место в квалификации.</w:t>
      </w:r>
    </w:p>
    <w:p w:rsidR="00942AF1" w:rsidRDefault="00942AF1" w:rsidP="00B6145C">
      <w:pPr>
        <w:spacing w:after="0" w:line="276" w:lineRule="auto"/>
        <w:jc w:val="both"/>
        <w:rPr>
          <w:rFonts w:ascii="Times New Roman" w:hAnsi="Times New Roman" w:cs="Times New Roman"/>
          <w:sz w:val="24"/>
          <w:szCs w:val="24"/>
        </w:rPr>
      </w:pPr>
    </w:p>
    <w:p w:rsidR="00D634E5" w:rsidRDefault="00D634E5" w:rsidP="00B6145C">
      <w:pPr>
        <w:spacing w:after="0" w:line="276" w:lineRule="auto"/>
        <w:jc w:val="both"/>
        <w:rPr>
          <w:rFonts w:ascii="Times New Roman" w:hAnsi="Times New Roman" w:cs="Times New Roman"/>
          <w:sz w:val="24"/>
          <w:szCs w:val="24"/>
        </w:rPr>
      </w:pPr>
    </w:p>
    <w:p w:rsidR="00D634E5" w:rsidRDefault="00D634E5" w:rsidP="00B6145C">
      <w:pPr>
        <w:spacing w:after="0" w:line="276" w:lineRule="auto"/>
        <w:jc w:val="both"/>
        <w:rPr>
          <w:rFonts w:ascii="Times New Roman" w:hAnsi="Times New Roman" w:cs="Times New Roman"/>
          <w:sz w:val="24"/>
          <w:szCs w:val="24"/>
        </w:rPr>
      </w:pPr>
    </w:p>
    <w:p w:rsidR="00942AF1" w:rsidRDefault="00942AF1" w:rsidP="00B6145C">
      <w:pPr>
        <w:spacing w:after="0" w:line="276" w:lineRule="auto"/>
        <w:jc w:val="both"/>
        <w:rPr>
          <w:rFonts w:ascii="Times New Roman" w:hAnsi="Times New Roman" w:cs="Times New Roman"/>
          <w:sz w:val="24"/>
          <w:szCs w:val="24"/>
        </w:rPr>
      </w:pPr>
    </w:p>
    <w:p w:rsidR="000671AE" w:rsidRDefault="00471CF9" w:rsidP="00B6145C">
      <w:pPr>
        <w:pStyle w:val="1"/>
        <w:spacing w:before="0" w:line="276" w:lineRule="auto"/>
        <w:jc w:val="both"/>
        <w:rPr>
          <w:rFonts w:ascii="Times New Roman" w:hAnsi="Times New Roman" w:cs="Times New Roman"/>
          <w:color w:val="auto"/>
          <w:sz w:val="24"/>
          <w:szCs w:val="24"/>
        </w:rPr>
      </w:pPr>
      <w:bookmarkStart w:id="51" w:name="_СУДЕЙСТВО"/>
      <w:bookmarkStart w:id="52" w:name="_Toc119771688"/>
      <w:bookmarkStart w:id="53" w:name="_Toc119953681"/>
      <w:bookmarkEnd w:id="51"/>
      <w:r>
        <w:rPr>
          <w:rFonts w:ascii="Times New Roman" w:hAnsi="Times New Roman" w:cs="Times New Roman"/>
          <w:color w:val="auto"/>
          <w:sz w:val="24"/>
          <w:szCs w:val="24"/>
        </w:rPr>
        <w:t xml:space="preserve">6. </w:t>
      </w:r>
      <w:r w:rsidR="000671AE" w:rsidRPr="001D67B2">
        <w:rPr>
          <w:rFonts w:ascii="Times New Roman" w:hAnsi="Times New Roman" w:cs="Times New Roman"/>
          <w:color w:val="auto"/>
          <w:sz w:val="24"/>
          <w:szCs w:val="24"/>
        </w:rPr>
        <w:t>СУДЕЙСТВО</w:t>
      </w:r>
      <w:bookmarkEnd w:id="52"/>
      <w:bookmarkEnd w:id="53"/>
    </w:p>
    <w:p w:rsidR="001D67B2" w:rsidRDefault="001D67B2" w:rsidP="00B6145C">
      <w:pPr>
        <w:spacing w:after="0" w:line="276" w:lineRule="auto"/>
        <w:jc w:val="both"/>
      </w:pPr>
    </w:p>
    <w:p w:rsidR="0098670A" w:rsidRPr="00721379" w:rsidRDefault="00471CF9" w:rsidP="00203743">
      <w:pPr>
        <w:spacing w:after="0" w:line="276" w:lineRule="auto"/>
        <w:jc w:val="both"/>
        <w:rPr>
          <w:rFonts w:ascii="Times New Roman" w:hAnsi="Times New Roman" w:cs="Times New Roman"/>
          <w:sz w:val="24"/>
          <w:szCs w:val="24"/>
        </w:rPr>
      </w:pPr>
      <w:bookmarkStart w:id="54" w:name="_Судьи_дрифта"/>
      <w:bookmarkEnd w:id="54"/>
      <w:r>
        <w:rPr>
          <w:rFonts w:ascii="Times New Roman" w:hAnsi="Times New Roman" w:cs="Times New Roman"/>
          <w:sz w:val="24"/>
          <w:szCs w:val="24"/>
        </w:rPr>
        <w:t xml:space="preserve">6.1. </w:t>
      </w:r>
      <w:r w:rsidR="00F96D7E" w:rsidRPr="00721379">
        <w:rPr>
          <w:rFonts w:ascii="Times New Roman" w:hAnsi="Times New Roman" w:cs="Times New Roman"/>
          <w:sz w:val="24"/>
          <w:szCs w:val="24"/>
        </w:rPr>
        <w:t xml:space="preserve">Каждый заезд оценивают Судьи дрифта. </w:t>
      </w:r>
      <w:r w:rsidR="00F96D7E" w:rsidRPr="00721379">
        <w:rPr>
          <w:rFonts w:ascii="Times New Roman" w:hAnsi="Times New Roman" w:cs="Times New Roman"/>
          <w:color w:val="000000" w:themeColor="text1"/>
          <w:sz w:val="24"/>
          <w:szCs w:val="24"/>
        </w:rPr>
        <w:t>Оценка проводитс</w:t>
      </w:r>
      <w:r w:rsidR="00942AF1">
        <w:rPr>
          <w:rFonts w:ascii="Times New Roman" w:hAnsi="Times New Roman" w:cs="Times New Roman"/>
          <w:color w:val="000000" w:themeColor="text1"/>
          <w:sz w:val="24"/>
          <w:szCs w:val="24"/>
        </w:rPr>
        <w:t xml:space="preserve">я по критериям, описанным </w:t>
      </w:r>
      <w:r>
        <w:rPr>
          <w:rFonts w:ascii="Times New Roman" w:hAnsi="Times New Roman" w:cs="Times New Roman"/>
          <w:color w:val="000000" w:themeColor="text1"/>
          <w:sz w:val="24"/>
          <w:szCs w:val="24"/>
        </w:rPr>
        <w:t>в пункте 5 данного регламента</w:t>
      </w:r>
      <w:r w:rsidR="00F96D7E" w:rsidRPr="00721379">
        <w:rPr>
          <w:rFonts w:ascii="Times New Roman" w:hAnsi="Times New Roman" w:cs="Times New Roman"/>
          <w:color w:val="000000" w:themeColor="text1"/>
          <w:sz w:val="24"/>
          <w:szCs w:val="24"/>
        </w:rPr>
        <w:t xml:space="preserve">. </w:t>
      </w:r>
    </w:p>
    <w:p w:rsidR="0098670A" w:rsidRPr="00721379" w:rsidRDefault="00F96D7E" w:rsidP="00203743">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Судьи дрифта являются единственными лицами, которые могут консультировать пилота относительно толкования критериев судейства в рамках своего судейского задания. Судейские задания должны быть утверждены КСК (или в Руководителем гонки</w:t>
      </w:r>
      <w:r w:rsidR="0098670A" w:rsidRPr="00721379">
        <w:rPr>
          <w:rFonts w:ascii="Times New Roman" w:hAnsi="Times New Roman" w:cs="Times New Roman"/>
          <w:sz w:val="24"/>
          <w:szCs w:val="24"/>
        </w:rPr>
        <w:t xml:space="preserve"> в случае отсутствия КСК)</w:t>
      </w:r>
    </w:p>
    <w:p w:rsidR="0098670A" w:rsidRPr="00721379" w:rsidRDefault="00471CF9"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00F96D7E" w:rsidRPr="00721379">
        <w:rPr>
          <w:rFonts w:ascii="Times New Roman" w:hAnsi="Times New Roman" w:cs="Times New Roman"/>
          <w:sz w:val="24"/>
          <w:szCs w:val="24"/>
        </w:rPr>
        <w:t>Удельный Вес каждого критерия (Стиль, Угол, Траектория) для конкретного соревнования определяют жюри Судей Дрифта, но общие рекомендации следующие:</w:t>
      </w:r>
    </w:p>
    <w:p w:rsidR="0098670A" w:rsidRPr="00721379" w:rsidRDefault="0098670A" w:rsidP="00203743">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Стиль 30; Угол 30; Траектория 40</w:t>
      </w:r>
    </w:p>
    <w:p w:rsidR="0098670A" w:rsidRPr="00721379" w:rsidRDefault="00471CF9"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0098670A" w:rsidRPr="00721379">
        <w:rPr>
          <w:rFonts w:ascii="Times New Roman" w:hAnsi="Times New Roman" w:cs="Times New Roman"/>
          <w:sz w:val="24"/>
          <w:szCs w:val="24"/>
        </w:rPr>
        <w:t>Общие критерии оценки и порядок начисления очков должны описываться в Регламенте соревнования. Судейское задание на каждый этап должно быть опубликовано до начала квалификации и разъяснено на брифинге для участников. При необходимости судьи могут вносить корректировки в судейское задание на парные заезды, которые должны быть опубликованы и разъяснены участникам до начала парных заездов.</w:t>
      </w:r>
    </w:p>
    <w:p w:rsidR="0098670A" w:rsidRPr="00721379" w:rsidRDefault="00471CF9"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6.4. </w:t>
      </w:r>
      <w:r w:rsidR="0098670A" w:rsidRPr="00721379">
        <w:rPr>
          <w:rFonts w:ascii="Times New Roman" w:hAnsi="Times New Roman" w:cs="Times New Roman"/>
          <w:sz w:val="24"/>
          <w:szCs w:val="24"/>
        </w:rPr>
        <w:t>Основные ошибки пилота, за которые он получает оценку «ноль» за заезд это: - разворот, - полная остановка или критическое замедление, - явное, видимое прямолинейное движение (без заноса), - дрифт с противоположным заданию углом, - выезд за пределы гоночной дорожки 4-мя колесами, - критически большая дистанция от Лидера, которая полностью нарушает рисунок заезда. Судьи Дрифта могут определить и другие ошибки, и нарушения, которые оцениваются как «ноль». Все эти параметры должны быть четко описаны в Судейских Заданиях.</w:t>
      </w:r>
    </w:p>
    <w:p w:rsidR="00C107B5" w:rsidRPr="00721379" w:rsidRDefault="00471CF9"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6.5. </w:t>
      </w:r>
      <w:r w:rsidR="0098670A" w:rsidRPr="00721379">
        <w:rPr>
          <w:rFonts w:ascii="Times New Roman" w:hAnsi="Times New Roman" w:cs="Times New Roman"/>
          <w:sz w:val="24"/>
          <w:szCs w:val="24"/>
        </w:rPr>
        <w:t xml:space="preserve">При соблюдении всех необходимых требований к безопасности, Оцениваемый участок и Судейские задания должны, прежде всего, соответствовать принципам зрелищности. Они должны обеспечивать возможность близкого и синхронного движения </w:t>
      </w:r>
      <w:r w:rsidR="00C107B5" w:rsidRPr="00721379">
        <w:rPr>
          <w:rFonts w:ascii="Times New Roman" w:hAnsi="Times New Roman" w:cs="Times New Roman"/>
          <w:sz w:val="24"/>
          <w:szCs w:val="24"/>
        </w:rPr>
        <w:t>автомобилей в парных заездах.</w:t>
      </w:r>
    </w:p>
    <w:p w:rsidR="00C107B5" w:rsidRPr="00721379" w:rsidRDefault="00B6145C"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6.6. </w:t>
      </w:r>
      <w:r w:rsidR="0098670A" w:rsidRPr="00721379">
        <w:rPr>
          <w:rFonts w:ascii="Times New Roman" w:hAnsi="Times New Roman" w:cs="Times New Roman"/>
          <w:sz w:val="24"/>
          <w:szCs w:val="24"/>
        </w:rPr>
        <w:t>Процедура старта должна быть подробно описана в Регламенте соревнования. Основной принцип организации старта – не дать возможность Лидеру создать существенный отрыв от Преследователя до начала оцениваемого участка. В этих целях могут использоваться стартовая шикана, обозначенная в судейском задании респект-зона, разрешение преследователю начать движение до подачи ему стартового сигнала. При этом необходимо к</w:t>
      </w:r>
      <w:r w:rsidR="00C107B5" w:rsidRPr="00721379">
        <w:rPr>
          <w:rFonts w:ascii="Times New Roman" w:hAnsi="Times New Roman" w:cs="Times New Roman"/>
          <w:sz w:val="24"/>
          <w:szCs w:val="24"/>
        </w:rPr>
        <w:t>онтролировать фальстарт лидера.</w:t>
      </w:r>
    </w:p>
    <w:p w:rsidR="00C107B5" w:rsidRPr="00721379" w:rsidRDefault="00B6145C"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6.1.1. </w:t>
      </w:r>
      <w:r w:rsidR="0098670A" w:rsidRPr="00721379">
        <w:rPr>
          <w:rFonts w:ascii="Times New Roman" w:hAnsi="Times New Roman" w:cs="Times New Roman"/>
          <w:sz w:val="24"/>
          <w:szCs w:val="24"/>
        </w:rPr>
        <w:t>Фальстартом Лидера считаются:</w:t>
      </w:r>
    </w:p>
    <w:p w:rsidR="00C107B5" w:rsidRPr="00FA78CC" w:rsidRDefault="0098670A" w:rsidP="008B747E">
      <w:pPr>
        <w:pStyle w:val="a3"/>
        <w:numPr>
          <w:ilvl w:val="2"/>
          <w:numId w:val="14"/>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начало движени</w:t>
      </w:r>
      <w:r w:rsidR="00C107B5" w:rsidRPr="00FA78CC">
        <w:rPr>
          <w:rFonts w:ascii="Times New Roman" w:hAnsi="Times New Roman" w:cs="Times New Roman"/>
          <w:sz w:val="24"/>
          <w:szCs w:val="24"/>
        </w:rPr>
        <w:t>я до подачи стартового сигнала.</w:t>
      </w:r>
    </w:p>
    <w:p w:rsidR="00C107B5" w:rsidRPr="00FA78CC" w:rsidRDefault="0098670A" w:rsidP="008B747E">
      <w:pPr>
        <w:pStyle w:val="a3"/>
        <w:numPr>
          <w:ilvl w:val="2"/>
          <w:numId w:val="14"/>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 xml:space="preserve">сбитый конус стартовой шиканы </w:t>
      </w:r>
    </w:p>
    <w:p w:rsidR="00C107B5" w:rsidRPr="00FA78CC" w:rsidRDefault="0098670A" w:rsidP="008B747E">
      <w:pPr>
        <w:pStyle w:val="a3"/>
        <w:numPr>
          <w:ilvl w:val="2"/>
          <w:numId w:val="14"/>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 xml:space="preserve">задержка на старте более 3-х секунд после подачи стартового сигнала </w:t>
      </w:r>
    </w:p>
    <w:p w:rsidR="00C107B5" w:rsidRDefault="0098670A" w:rsidP="008B747E">
      <w:pPr>
        <w:pStyle w:val="a3"/>
        <w:numPr>
          <w:ilvl w:val="2"/>
          <w:numId w:val="14"/>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значительное снижение темпа разгона (намеренное или случайное) до начала оцениваемого участка 14 За фальстарт Лидер получает Предупреждение. В одном заезде можно получить не более 2-х Предупреждений. В случае 3-го Предупреждения в это</w:t>
      </w:r>
      <w:r w:rsidR="00C107B5" w:rsidRPr="00FA78CC">
        <w:rPr>
          <w:rFonts w:ascii="Times New Roman" w:hAnsi="Times New Roman" w:cs="Times New Roman"/>
          <w:sz w:val="24"/>
          <w:szCs w:val="24"/>
        </w:rPr>
        <w:t>м заезде Пилот получает «ноль».</w:t>
      </w:r>
    </w:p>
    <w:p w:rsidR="00FA78CC" w:rsidRPr="00FA78CC" w:rsidRDefault="00FA78CC" w:rsidP="00203743">
      <w:pPr>
        <w:pStyle w:val="a3"/>
        <w:spacing w:after="0" w:line="276" w:lineRule="auto"/>
        <w:ind w:left="0"/>
        <w:jc w:val="both"/>
        <w:rPr>
          <w:rFonts w:ascii="Times New Roman" w:hAnsi="Times New Roman" w:cs="Times New Roman"/>
          <w:sz w:val="24"/>
          <w:szCs w:val="24"/>
        </w:rPr>
      </w:pPr>
    </w:p>
    <w:p w:rsidR="00C107B5" w:rsidRPr="00FA78CC" w:rsidRDefault="00B6145C" w:rsidP="00203743">
      <w:pPr>
        <w:pStyle w:val="1"/>
        <w:spacing w:before="0" w:after="240" w:line="276" w:lineRule="auto"/>
        <w:jc w:val="both"/>
        <w:rPr>
          <w:rFonts w:ascii="Times New Roman" w:hAnsi="Times New Roman" w:cs="Times New Roman"/>
          <w:color w:val="auto"/>
          <w:sz w:val="24"/>
          <w:szCs w:val="24"/>
        </w:rPr>
      </w:pPr>
      <w:bookmarkStart w:id="55" w:name="_Работа_судей_дрифта"/>
      <w:bookmarkStart w:id="56" w:name="_Toc119953682"/>
      <w:bookmarkEnd w:id="55"/>
      <w:r>
        <w:rPr>
          <w:rFonts w:ascii="Times New Roman" w:hAnsi="Times New Roman" w:cs="Times New Roman"/>
          <w:color w:val="auto"/>
          <w:sz w:val="24"/>
          <w:szCs w:val="24"/>
        </w:rPr>
        <w:t xml:space="preserve">6.7. </w:t>
      </w:r>
      <w:r w:rsidR="00C107B5" w:rsidRPr="00FA78CC">
        <w:rPr>
          <w:rFonts w:ascii="Times New Roman" w:hAnsi="Times New Roman" w:cs="Times New Roman"/>
          <w:color w:val="auto"/>
          <w:sz w:val="24"/>
          <w:szCs w:val="24"/>
        </w:rPr>
        <w:t>Работа судей дрифта</w:t>
      </w:r>
      <w:bookmarkEnd w:id="56"/>
    </w:p>
    <w:p w:rsidR="00C107B5" w:rsidRPr="00721379" w:rsidRDefault="00B6145C"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6.7.1. </w:t>
      </w:r>
      <w:r w:rsidR="0098670A" w:rsidRPr="00721379">
        <w:rPr>
          <w:rFonts w:ascii="Times New Roman" w:hAnsi="Times New Roman" w:cs="Times New Roman"/>
          <w:sz w:val="24"/>
          <w:szCs w:val="24"/>
        </w:rPr>
        <w:t>Организатором соревнований должно быть обеспечено удобное место для работы Судей Дрифта. С этого места должен быть виден как минимум весь оцениваемый участок, и оно должно быть расположено на максимально возможной высоте по отношению к полотну гоночной дорожки для обеспечения правильного угла обзора. В случае, если это требование невыполнимо, должна быть обеспечена видеозапись с возможностью операти</w:t>
      </w:r>
      <w:r w:rsidR="00C107B5" w:rsidRPr="00721379">
        <w:rPr>
          <w:rFonts w:ascii="Times New Roman" w:hAnsi="Times New Roman" w:cs="Times New Roman"/>
          <w:sz w:val="24"/>
          <w:szCs w:val="24"/>
        </w:rPr>
        <w:t>вного просмотра Судьями дрифта.</w:t>
      </w:r>
    </w:p>
    <w:p w:rsidR="00C107B5" w:rsidRPr="00721379" w:rsidRDefault="00B6145C"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6.7.2. </w:t>
      </w:r>
      <w:r w:rsidR="0098670A" w:rsidRPr="00721379">
        <w:rPr>
          <w:rFonts w:ascii="Times New Roman" w:hAnsi="Times New Roman" w:cs="Times New Roman"/>
          <w:sz w:val="24"/>
          <w:szCs w:val="24"/>
        </w:rPr>
        <w:t xml:space="preserve">Для оценки заездов могут использоваться показания телеметрии и видеозапись, как наружная, так и изнутри автомобиля. </w:t>
      </w:r>
    </w:p>
    <w:p w:rsidR="0098670A" w:rsidRDefault="00B6145C" w:rsidP="002037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6.7.3. </w:t>
      </w:r>
      <w:r w:rsidR="0098670A" w:rsidRPr="00721379">
        <w:rPr>
          <w:rFonts w:ascii="Times New Roman" w:hAnsi="Times New Roman" w:cs="Times New Roman"/>
          <w:sz w:val="24"/>
          <w:szCs w:val="24"/>
        </w:rPr>
        <w:t>Судьи дрифта являются судьями факта. Все решения Судей Дрифта являются окончательными и пересмотру не подлежат. Протесты на решения Судей Дрифта не принимаются</w:t>
      </w:r>
    </w:p>
    <w:p w:rsidR="001D67B2" w:rsidRDefault="001D67B2" w:rsidP="00B6145C">
      <w:pPr>
        <w:spacing w:after="0" w:line="276" w:lineRule="auto"/>
        <w:jc w:val="both"/>
        <w:rPr>
          <w:rFonts w:ascii="Times New Roman" w:hAnsi="Times New Roman" w:cs="Times New Roman"/>
          <w:sz w:val="24"/>
          <w:szCs w:val="24"/>
        </w:rPr>
      </w:pPr>
    </w:p>
    <w:p w:rsidR="00D634E5" w:rsidRDefault="00D634E5" w:rsidP="00B6145C">
      <w:pPr>
        <w:spacing w:after="0" w:line="276" w:lineRule="auto"/>
        <w:jc w:val="both"/>
        <w:rPr>
          <w:rFonts w:ascii="Times New Roman" w:hAnsi="Times New Roman" w:cs="Times New Roman"/>
          <w:sz w:val="24"/>
          <w:szCs w:val="24"/>
        </w:rPr>
      </w:pPr>
    </w:p>
    <w:p w:rsidR="00D634E5" w:rsidRPr="00721379" w:rsidRDefault="00D634E5" w:rsidP="00B6145C">
      <w:pPr>
        <w:spacing w:after="0" w:line="276" w:lineRule="auto"/>
        <w:jc w:val="both"/>
        <w:rPr>
          <w:rFonts w:ascii="Times New Roman" w:hAnsi="Times New Roman" w:cs="Times New Roman"/>
          <w:sz w:val="24"/>
          <w:szCs w:val="24"/>
        </w:rPr>
      </w:pPr>
    </w:p>
    <w:p w:rsidR="00B6145C" w:rsidRDefault="00B6145C" w:rsidP="00203743">
      <w:pPr>
        <w:pStyle w:val="1"/>
        <w:spacing w:before="0"/>
        <w:rPr>
          <w:rFonts w:ascii="Times New Roman" w:hAnsi="Times New Roman" w:cs="Times New Roman"/>
          <w:color w:val="auto"/>
          <w:sz w:val="24"/>
          <w:szCs w:val="24"/>
        </w:rPr>
      </w:pPr>
      <w:bookmarkStart w:id="57" w:name="_Судейские_оценки_и"/>
      <w:bookmarkStart w:id="58" w:name="_Toc119953683"/>
      <w:bookmarkEnd w:id="57"/>
      <w:r w:rsidRPr="00203743">
        <w:rPr>
          <w:rFonts w:ascii="Times New Roman" w:hAnsi="Times New Roman" w:cs="Times New Roman"/>
          <w:color w:val="auto"/>
          <w:sz w:val="24"/>
          <w:szCs w:val="24"/>
        </w:rPr>
        <w:t>7. СУДЕЙСКИЕ ОЦЕНКИ И ПЕНАЛИЗАЦИЯ</w:t>
      </w:r>
      <w:bookmarkEnd w:id="58"/>
    </w:p>
    <w:p w:rsidR="00D634E5" w:rsidRPr="00D634E5" w:rsidRDefault="00D634E5" w:rsidP="00D634E5"/>
    <w:p w:rsidR="00A42D8A" w:rsidRPr="00721379" w:rsidRDefault="00A42D8A"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Применяются следующие виды пенализации:</w:t>
      </w:r>
    </w:p>
    <w:p w:rsidR="00A42D8A" w:rsidRPr="00FA78CC" w:rsidRDefault="00B6145C" w:rsidP="00B6145C">
      <w:pPr>
        <w:pStyle w:val="a3"/>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7.1.</w:t>
      </w:r>
      <w:r w:rsidR="00FA78CC">
        <w:rPr>
          <w:rFonts w:ascii="Times New Roman" w:hAnsi="Times New Roman" w:cs="Times New Roman"/>
          <w:sz w:val="24"/>
          <w:szCs w:val="24"/>
        </w:rPr>
        <w:t xml:space="preserve"> </w:t>
      </w:r>
      <w:r w:rsidR="00A42D8A" w:rsidRPr="00FA78CC">
        <w:rPr>
          <w:rFonts w:ascii="Times New Roman" w:hAnsi="Times New Roman" w:cs="Times New Roman"/>
          <w:sz w:val="24"/>
          <w:szCs w:val="24"/>
        </w:rPr>
        <w:t>Присвоение «0 очков» в квалификации или парном заезде за прохождение всего оцениваемого участка или его зоны (определяется судейским заданием):</w:t>
      </w:r>
    </w:p>
    <w:p w:rsidR="00A42D8A" w:rsidRPr="00FA78CC" w:rsidRDefault="00A42D8A" w:rsidP="008B747E">
      <w:pPr>
        <w:pStyle w:val="a3"/>
        <w:numPr>
          <w:ilvl w:val="2"/>
          <w:numId w:val="11"/>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разворот (или механическая поломка), в том числе в зоне ускорения или торможения;</w:t>
      </w:r>
    </w:p>
    <w:p w:rsidR="00A42D8A" w:rsidRPr="00FA78CC" w:rsidRDefault="00A42D8A" w:rsidP="008B747E">
      <w:pPr>
        <w:pStyle w:val="a3"/>
        <w:numPr>
          <w:ilvl w:val="2"/>
          <w:numId w:val="11"/>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 xml:space="preserve">откровенно недостаточный занос автомобиля; </w:t>
      </w:r>
    </w:p>
    <w:p w:rsidR="00A42D8A" w:rsidRPr="00FA78CC" w:rsidRDefault="00A42D8A" w:rsidP="008B747E">
      <w:pPr>
        <w:pStyle w:val="a3"/>
        <w:numPr>
          <w:ilvl w:val="2"/>
          <w:numId w:val="11"/>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 xml:space="preserve">выезд за пределы трассы; </w:t>
      </w:r>
    </w:p>
    <w:p w:rsidR="00A42D8A" w:rsidRPr="00FA78CC" w:rsidRDefault="00A42D8A" w:rsidP="008B747E">
      <w:pPr>
        <w:pStyle w:val="a3"/>
        <w:numPr>
          <w:ilvl w:val="2"/>
          <w:numId w:val="11"/>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 xml:space="preserve">использование технических приемов, </w:t>
      </w:r>
      <w:r w:rsidR="00A66FCE">
        <w:rPr>
          <w:rFonts w:ascii="Times New Roman" w:hAnsi="Times New Roman" w:cs="Times New Roman"/>
          <w:sz w:val="24"/>
          <w:szCs w:val="24"/>
        </w:rPr>
        <w:t xml:space="preserve">являющихся </w:t>
      </w:r>
      <w:r w:rsidRPr="00FA78CC">
        <w:rPr>
          <w:rFonts w:ascii="Times New Roman" w:hAnsi="Times New Roman" w:cs="Times New Roman"/>
          <w:sz w:val="24"/>
          <w:szCs w:val="24"/>
        </w:rPr>
        <w:t>неспортивными или опасными;</w:t>
      </w:r>
    </w:p>
    <w:p w:rsidR="00A42D8A" w:rsidRPr="00FA78CC" w:rsidRDefault="00A42D8A" w:rsidP="008B747E">
      <w:pPr>
        <w:pStyle w:val="a3"/>
        <w:numPr>
          <w:ilvl w:val="2"/>
          <w:numId w:val="11"/>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столкновение с соперником (умышленное или нет). Легкие контакты, не влияющие на движение автомобилей в заезде и не представляющие опасности, могут быть оставлены без внимания на усмотрение судей</w:t>
      </w:r>
    </w:p>
    <w:p w:rsidR="00A42D8A" w:rsidRPr="00FA78CC" w:rsidRDefault="00A42D8A" w:rsidP="008B747E">
      <w:pPr>
        <w:pStyle w:val="a3"/>
        <w:numPr>
          <w:ilvl w:val="2"/>
          <w:numId w:val="11"/>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lastRenderedPageBreak/>
        <w:t>темп в парном заезде, отличающийся от квалификационного более чем на 20% в сторону уменьшения (если используется система, позволяющая объективно оценить этот параметр).</w:t>
      </w:r>
    </w:p>
    <w:p w:rsidR="00FA78CC" w:rsidRDefault="00A42D8A" w:rsidP="008B747E">
      <w:pPr>
        <w:pStyle w:val="a3"/>
        <w:numPr>
          <w:ilvl w:val="2"/>
          <w:numId w:val="11"/>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 xml:space="preserve">дрифт с противоположным заданию углом дрифта </w:t>
      </w:r>
    </w:p>
    <w:p w:rsidR="00A42D8A" w:rsidRPr="00FA78CC" w:rsidRDefault="00A42D8A" w:rsidP="00B6145C">
      <w:pPr>
        <w:pStyle w:val="a3"/>
        <w:spacing w:after="0" w:line="276" w:lineRule="auto"/>
        <w:ind w:left="0"/>
        <w:jc w:val="both"/>
        <w:rPr>
          <w:rFonts w:ascii="Times New Roman" w:hAnsi="Times New Roman" w:cs="Times New Roman"/>
          <w:sz w:val="24"/>
          <w:szCs w:val="24"/>
        </w:rPr>
      </w:pPr>
      <w:r w:rsidRPr="00FA78CC">
        <w:rPr>
          <w:rFonts w:ascii="Times New Roman" w:hAnsi="Times New Roman" w:cs="Times New Roman"/>
          <w:sz w:val="24"/>
          <w:szCs w:val="24"/>
        </w:rPr>
        <w:t>С момента получения оценки ноль, заезд</w:t>
      </w:r>
      <w:r w:rsidR="00A66FCE">
        <w:rPr>
          <w:rFonts w:ascii="Times New Roman" w:hAnsi="Times New Roman" w:cs="Times New Roman"/>
          <w:sz w:val="24"/>
          <w:szCs w:val="24"/>
        </w:rPr>
        <w:t>,</w:t>
      </w:r>
      <w:r w:rsidRPr="00FA78CC">
        <w:rPr>
          <w:rFonts w:ascii="Times New Roman" w:hAnsi="Times New Roman" w:cs="Times New Roman"/>
          <w:sz w:val="24"/>
          <w:szCs w:val="24"/>
        </w:rPr>
        <w:t xml:space="preserve"> в котором получена эта оценка, считается завершенным.</w:t>
      </w:r>
    </w:p>
    <w:p w:rsidR="00A42D8A" w:rsidRPr="00721379" w:rsidRDefault="00B6145C" w:rsidP="00B6145C">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7.2. </w:t>
      </w:r>
      <w:r w:rsidR="00A42D8A" w:rsidRPr="00721379">
        <w:rPr>
          <w:rFonts w:ascii="Times New Roman" w:hAnsi="Times New Roman" w:cs="Times New Roman"/>
          <w:sz w:val="24"/>
          <w:szCs w:val="24"/>
        </w:rPr>
        <w:t xml:space="preserve">Снижение судейской оценки: </w:t>
      </w:r>
    </w:p>
    <w:p w:rsidR="00A42D8A" w:rsidRPr="00FA78CC" w:rsidRDefault="00A42D8A" w:rsidP="008B747E">
      <w:pPr>
        <w:pStyle w:val="a3"/>
        <w:numPr>
          <w:ilvl w:val="2"/>
          <w:numId w:val="12"/>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 xml:space="preserve">ошибка в вождении, невыполнение Судейского задания; </w:t>
      </w:r>
    </w:p>
    <w:p w:rsidR="00A42D8A" w:rsidRPr="00FA78CC" w:rsidRDefault="00A42D8A" w:rsidP="008B747E">
      <w:pPr>
        <w:pStyle w:val="a3"/>
        <w:numPr>
          <w:ilvl w:val="2"/>
          <w:numId w:val="12"/>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сознательно «медленное» движение в парном заезде в роли лидера;</w:t>
      </w:r>
    </w:p>
    <w:p w:rsidR="00A42D8A" w:rsidRPr="00FA78CC" w:rsidRDefault="00A42D8A" w:rsidP="008B747E">
      <w:pPr>
        <w:pStyle w:val="a3"/>
        <w:numPr>
          <w:ilvl w:val="2"/>
          <w:numId w:val="12"/>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ошибка в зоне клиппинга (сбивание ориентира).</w:t>
      </w:r>
    </w:p>
    <w:p w:rsidR="00A42D8A" w:rsidRPr="00721379" w:rsidRDefault="00B6145C" w:rsidP="00B6145C">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7.3. </w:t>
      </w:r>
      <w:r w:rsidR="00A42D8A" w:rsidRPr="00721379">
        <w:rPr>
          <w:rFonts w:ascii="Times New Roman" w:hAnsi="Times New Roman" w:cs="Times New Roman"/>
          <w:sz w:val="24"/>
          <w:szCs w:val="24"/>
        </w:rPr>
        <w:t>Исключение из соревнования или из серии заездов:</w:t>
      </w:r>
    </w:p>
    <w:p w:rsidR="00A42D8A" w:rsidRPr="00FA78CC" w:rsidRDefault="00A42D8A" w:rsidP="008B747E">
      <w:pPr>
        <w:pStyle w:val="a3"/>
        <w:numPr>
          <w:ilvl w:val="2"/>
          <w:numId w:val="13"/>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любая форма опасного поведения на трассе или в зоне соревнования (паддок и т.п.)</w:t>
      </w:r>
    </w:p>
    <w:p w:rsidR="00A42D8A" w:rsidRPr="00FA78CC" w:rsidRDefault="00A42D8A" w:rsidP="008B747E">
      <w:pPr>
        <w:pStyle w:val="a3"/>
        <w:numPr>
          <w:ilvl w:val="2"/>
          <w:numId w:val="13"/>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 xml:space="preserve">превышение установленной скорости движения вне трассы; </w:t>
      </w:r>
    </w:p>
    <w:p w:rsidR="00A42D8A" w:rsidRPr="00FA78CC" w:rsidRDefault="00A42D8A" w:rsidP="008B747E">
      <w:pPr>
        <w:pStyle w:val="a3"/>
        <w:numPr>
          <w:ilvl w:val="2"/>
          <w:numId w:val="13"/>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 xml:space="preserve">тренировки в неустановленных для этого местах, включая паддок; </w:t>
      </w:r>
    </w:p>
    <w:p w:rsidR="00A42D8A" w:rsidRPr="00FA78CC" w:rsidRDefault="00A42D8A" w:rsidP="008B747E">
      <w:pPr>
        <w:pStyle w:val="a3"/>
        <w:numPr>
          <w:ilvl w:val="2"/>
          <w:numId w:val="13"/>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 xml:space="preserve">неспортивное поведение; </w:t>
      </w:r>
    </w:p>
    <w:p w:rsidR="00A42D8A" w:rsidRPr="00FA78CC" w:rsidRDefault="00A42D8A" w:rsidP="008B747E">
      <w:pPr>
        <w:pStyle w:val="a3"/>
        <w:numPr>
          <w:ilvl w:val="2"/>
          <w:numId w:val="13"/>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неподчинение сигналам и указаниям судей;</w:t>
      </w:r>
    </w:p>
    <w:p w:rsidR="00A42D8A" w:rsidRPr="00FA78CC" w:rsidRDefault="00A42D8A" w:rsidP="008B747E">
      <w:pPr>
        <w:pStyle w:val="a3"/>
        <w:numPr>
          <w:ilvl w:val="2"/>
          <w:numId w:val="13"/>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несоответствие техническим требованиям;</w:t>
      </w:r>
    </w:p>
    <w:p w:rsidR="00A42D8A" w:rsidRPr="00FA78CC" w:rsidRDefault="00A42D8A" w:rsidP="008B747E">
      <w:pPr>
        <w:pStyle w:val="a3"/>
        <w:numPr>
          <w:ilvl w:val="2"/>
          <w:numId w:val="13"/>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нарушение антидопинговых правил;</w:t>
      </w:r>
    </w:p>
    <w:p w:rsidR="006E4CBB" w:rsidRPr="00FA78CC" w:rsidRDefault="00A42D8A" w:rsidP="008B747E">
      <w:pPr>
        <w:pStyle w:val="a3"/>
        <w:numPr>
          <w:ilvl w:val="2"/>
          <w:numId w:val="13"/>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невыполнение важных указаний, полученных на брифинге;</w:t>
      </w:r>
    </w:p>
    <w:p w:rsidR="00A42D8A" w:rsidRDefault="00A42D8A" w:rsidP="008B747E">
      <w:pPr>
        <w:pStyle w:val="a3"/>
        <w:numPr>
          <w:ilvl w:val="2"/>
          <w:numId w:val="13"/>
        </w:numPr>
        <w:spacing w:after="0" w:line="276" w:lineRule="auto"/>
        <w:ind w:left="0" w:firstLine="0"/>
        <w:jc w:val="both"/>
        <w:rPr>
          <w:rFonts w:ascii="Times New Roman" w:hAnsi="Times New Roman" w:cs="Times New Roman"/>
          <w:sz w:val="24"/>
          <w:szCs w:val="24"/>
        </w:rPr>
      </w:pPr>
      <w:r w:rsidRPr="00FA78CC">
        <w:rPr>
          <w:rFonts w:ascii="Times New Roman" w:hAnsi="Times New Roman" w:cs="Times New Roman"/>
          <w:sz w:val="24"/>
          <w:szCs w:val="24"/>
        </w:rPr>
        <w:t>невыполнение обязанностей пилота и/или его команды.</w:t>
      </w:r>
    </w:p>
    <w:p w:rsidR="00B6145C" w:rsidRDefault="00B6145C" w:rsidP="00B6145C">
      <w:pPr>
        <w:pStyle w:val="a3"/>
        <w:spacing w:after="0" w:line="276" w:lineRule="auto"/>
        <w:ind w:left="0"/>
        <w:jc w:val="both"/>
        <w:rPr>
          <w:rFonts w:ascii="Times New Roman" w:hAnsi="Times New Roman" w:cs="Times New Roman"/>
          <w:sz w:val="24"/>
          <w:szCs w:val="24"/>
        </w:rPr>
      </w:pPr>
    </w:p>
    <w:p w:rsidR="00B6145C" w:rsidRDefault="00B6145C" w:rsidP="00B6145C">
      <w:pPr>
        <w:pStyle w:val="a3"/>
        <w:spacing w:after="0" w:line="276" w:lineRule="auto"/>
        <w:ind w:left="0"/>
        <w:jc w:val="both"/>
        <w:rPr>
          <w:rFonts w:ascii="Times New Roman" w:hAnsi="Times New Roman" w:cs="Times New Roman"/>
          <w:sz w:val="24"/>
          <w:szCs w:val="24"/>
        </w:rPr>
      </w:pPr>
    </w:p>
    <w:p w:rsidR="00B6145C" w:rsidRDefault="00B6145C" w:rsidP="00B6145C">
      <w:pPr>
        <w:pStyle w:val="a3"/>
        <w:spacing w:after="0" w:line="276" w:lineRule="auto"/>
        <w:ind w:left="0"/>
        <w:jc w:val="both"/>
        <w:rPr>
          <w:rFonts w:ascii="Times New Roman" w:hAnsi="Times New Roman" w:cs="Times New Roman"/>
          <w:sz w:val="24"/>
          <w:szCs w:val="24"/>
        </w:rPr>
      </w:pPr>
    </w:p>
    <w:p w:rsidR="00B6145C" w:rsidRDefault="00B6145C" w:rsidP="00203743">
      <w:pPr>
        <w:pStyle w:val="1"/>
        <w:spacing w:before="0"/>
        <w:rPr>
          <w:rFonts w:ascii="Times New Roman" w:hAnsi="Times New Roman" w:cs="Times New Roman"/>
          <w:color w:val="auto"/>
          <w:sz w:val="24"/>
          <w:szCs w:val="24"/>
        </w:rPr>
      </w:pPr>
      <w:bookmarkStart w:id="59" w:name="_Определение_победителя_соревнования"/>
      <w:bookmarkStart w:id="60" w:name="_Toc119953684"/>
      <w:bookmarkEnd w:id="59"/>
      <w:r w:rsidRPr="00203743">
        <w:rPr>
          <w:rFonts w:ascii="Times New Roman" w:hAnsi="Times New Roman" w:cs="Times New Roman"/>
          <w:color w:val="auto"/>
          <w:sz w:val="24"/>
          <w:szCs w:val="24"/>
        </w:rPr>
        <w:t>8. ОПРЕДЕЛЕНИЕ ПОБЕДИТЕЛЯ СОРЕВНОВАНИЯ И РАСПРЕДЕЛЕНИЕ МЕСТ</w:t>
      </w:r>
      <w:bookmarkEnd w:id="60"/>
    </w:p>
    <w:p w:rsidR="00D634E5" w:rsidRPr="00D634E5" w:rsidRDefault="00D634E5" w:rsidP="00D634E5"/>
    <w:p w:rsidR="008F00C3" w:rsidRPr="00721379" w:rsidRDefault="00B6145C"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8.1. </w:t>
      </w:r>
      <w:r w:rsidR="008F00C3" w:rsidRPr="00721379">
        <w:rPr>
          <w:rFonts w:ascii="Times New Roman" w:hAnsi="Times New Roman" w:cs="Times New Roman"/>
          <w:sz w:val="24"/>
          <w:szCs w:val="24"/>
        </w:rPr>
        <w:t>Победитель соревнования определяется по наибольшей сумме очков, полученной за квалификационные и парные заезды согласно Приложению 2.</w:t>
      </w:r>
    </w:p>
    <w:p w:rsidR="008F00C3" w:rsidRPr="00721379" w:rsidRDefault="00B6145C"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8.2. </w:t>
      </w:r>
      <w:r w:rsidR="008F00C3" w:rsidRPr="00721379">
        <w:rPr>
          <w:rFonts w:ascii="Times New Roman" w:hAnsi="Times New Roman" w:cs="Times New Roman"/>
          <w:sz w:val="24"/>
          <w:szCs w:val="24"/>
        </w:rPr>
        <w:t>Остальные места распределяются в порядке уменьшения суммы очков среди спортсменов, стартовавших как минимум в одном из квалификационных заездов.</w:t>
      </w:r>
    </w:p>
    <w:p w:rsidR="008F00C3" w:rsidRPr="00721379" w:rsidRDefault="00B6145C" w:rsidP="00B614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8F00C3" w:rsidRPr="00721379">
        <w:rPr>
          <w:rFonts w:ascii="Times New Roman" w:hAnsi="Times New Roman" w:cs="Times New Roman"/>
          <w:sz w:val="24"/>
          <w:szCs w:val="24"/>
        </w:rPr>
        <w:t xml:space="preserve"> В случае равенства результатов по итогам соревнования у двух или более пилотов, приоритет имеет пилот, занявший более высокое место по итогам квалификации.</w:t>
      </w:r>
    </w:p>
    <w:p w:rsidR="00655A2C" w:rsidRDefault="00655A2C" w:rsidP="00B6145C">
      <w:pPr>
        <w:spacing w:after="0" w:line="276" w:lineRule="auto"/>
        <w:jc w:val="both"/>
        <w:rPr>
          <w:rFonts w:ascii="Times New Roman" w:hAnsi="Times New Roman" w:cs="Times New Roman"/>
          <w:sz w:val="24"/>
          <w:szCs w:val="24"/>
        </w:rPr>
      </w:pPr>
    </w:p>
    <w:p w:rsidR="00D634E5" w:rsidRPr="00721379" w:rsidRDefault="00D634E5" w:rsidP="00B6145C">
      <w:pPr>
        <w:spacing w:after="0" w:line="276" w:lineRule="auto"/>
        <w:jc w:val="both"/>
        <w:rPr>
          <w:rFonts w:ascii="Times New Roman" w:hAnsi="Times New Roman" w:cs="Times New Roman"/>
          <w:sz w:val="24"/>
          <w:szCs w:val="24"/>
        </w:rPr>
      </w:pPr>
    </w:p>
    <w:p w:rsidR="00655A2C" w:rsidRPr="00721379" w:rsidRDefault="00655A2C" w:rsidP="00B6145C">
      <w:pPr>
        <w:spacing w:after="0" w:line="276" w:lineRule="auto"/>
        <w:jc w:val="both"/>
        <w:rPr>
          <w:rFonts w:ascii="Times New Roman" w:hAnsi="Times New Roman" w:cs="Times New Roman"/>
          <w:sz w:val="24"/>
          <w:szCs w:val="24"/>
        </w:rPr>
      </w:pPr>
    </w:p>
    <w:p w:rsidR="00655A2C" w:rsidRDefault="00B6145C" w:rsidP="00B6145C">
      <w:pPr>
        <w:pStyle w:val="1"/>
        <w:spacing w:before="0" w:line="276" w:lineRule="auto"/>
        <w:jc w:val="both"/>
        <w:rPr>
          <w:rFonts w:ascii="Times New Roman" w:hAnsi="Times New Roman" w:cs="Times New Roman"/>
          <w:color w:val="auto"/>
          <w:sz w:val="24"/>
          <w:szCs w:val="24"/>
        </w:rPr>
      </w:pPr>
      <w:bookmarkStart w:id="61" w:name="_Протесты_и_аппеляции"/>
      <w:bookmarkStart w:id="62" w:name="_Toc119953685"/>
      <w:bookmarkEnd w:id="61"/>
      <w:r>
        <w:rPr>
          <w:rFonts w:ascii="Times New Roman" w:hAnsi="Times New Roman" w:cs="Times New Roman"/>
          <w:color w:val="auto"/>
          <w:sz w:val="24"/>
          <w:szCs w:val="24"/>
        </w:rPr>
        <w:t>9. ПРОТЕСТЫ И АППЕЛЯЦИИ</w:t>
      </w:r>
      <w:bookmarkEnd w:id="62"/>
    </w:p>
    <w:p w:rsidR="00942AF1" w:rsidRPr="00942AF1" w:rsidRDefault="00942AF1" w:rsidP="00B6145C">
      <w:pPr>
        <w:spacing w:after="0" w:line="276" w:lineRule="auto"/>
        <w:jc w:val="both"/>
      </w:pPr>
    </w:p>
    <w:p w:rsidR="00655A2C" w:rsidRPr="00721379" w:rsidRDefault="00655A2C"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 xml:space="preserve">Протесты и апелляции </w:t>
      </w:r>
      <w:r w:rsidR="00EF35B0" w:rsidRPr="00EF35B0">
        <w:rPr>
          <w:rFonts w:ascii="Times New Roman" w:hAnsi="Times New Roman" w:cs="Times New Roman"/>
          <w:sz w:val="24"/>
          <w:szCs w:val="24"/>
        </w:rPr>
        <w:t>пр</w:t>
      </w:r>
      <w:r w:rsidR="00EF35B0">
        <w:rPr>
          <w:rFonts w:ascii="Times New Roman" w:hAnsi="Times New Roman" w:cs="Times New Roman"/>
          <w:sz w:val="24"/>
          <w:szCs w:val="24"/>
        </w:rPr>
        <w:t>инимаются на электронную почту</w:t>
      </w:r>
      <w:r w:rsidR="00EF35B0" w:rsidRPr="00EF35B0">
        <w:rPr>
          <w:rFonts w:ascii="Times New Roman" w:hAnsi="Times New Roman" w:cs="Times New Roman"/>
          <w:sz w:val="24"/>
          <w:szCs w:val="24"/>
        </w:rPr>
        <w:t xml:space="preserve"> руководителя гонки</w:t>
      </w:r>
      <w:r w:rsidRPr="00721379">
        <w:rPr>
          <w:rFonts w:ascii="Times New Roman" w:hAnsi="Times New Roman" w:cs="Times New Roman"/>
          <w:sz w:val="24"/>
          <w:szCs w:val="24"/>
        </w:rPr>
        <w:t xml:space="preserve"> за исключением следующего: Решения судей дрифта принятые в рамках своего судейского задания не оспариваются и протесты на них не принимаются.</w:t>
      </w:r>
    </w:p>
    <w:p w:rsidR="007B24EF" w:rsidRDefault="007B24EF" w:rsidP="00B6145C">
      <w:pPr>
        <w:pStyle w:val="a3"/>
        <w:spacing w:after="0" w:line="276" w:lineRule="auto"/>
        <w:ind w:left="0"/>
        <w:jc w:val="both"/>
        <w:rPr>
          <w:rFonts w:ascii="Times New Roman" w:hAnsi="Times New Roman" w:cs="Times New Roman"/>
          <w:sz w:val="24"/>
          <w:szCs w:val="24"/>
        </w:rPr>
      </w:pPr>
    </w:p>
    <w:p w:rsidR="00942AF1" w:rsidRDefault="00942AF1" w:rsidP="00B6145C">
      <w:pPr>
        <w:pStyle w:val="a3"/>
        <w:spacing w:after="0" w:line="276" w:lineRule="auto"/>
        <w:ind w:left="0"/>
        <w:jc w:val="both"/>
        <w:rPr>
          <w:rFonts w:ascii="Times New Roman" w:hAnsi="Times New Roman" w:cs="Times New Roman"/>
          <w:sz w:val="24"/>
          <w:szCs w:val="24"/>
        </w:rPr>
      </w:pPr>
    </w:p>
    <w:p w:rsidR="00942AF1" w:rsidRDefault="00942AF1" w:rsidP="00B6145C">
      <w:pPr>
        <w:pStyle w:val="a3"/>
        <w:spacing w:after="0" w:line="276" w:lineRule="auto"/>
        <w:ind w:left="0"/>
        <w:jc w:val="both"/>
        <w:rPr>
          <w:rFonts w:ascii="Times New Roman" w:hAnsi="Times New Roman" w:cs="Times New Roman"/>
          <w:sz w:val="24"/>
          <w:szCs w:val="24"/>
        </w:rPr>
      </w:pPr>
    </w:p>
    <w:p w:rsidR="00942AF1" w:rsidRDefault="00942AF1" w:rsidP="00B6145C">
      <w:pPr>
        <w:pStyle w:val="a3"/>
        <w:spacing w:after="0" w:line="276" w:lineRule="auto"/>
        <w:ind w:left="0"/>
        <w:jc w:val="both"/>
        <w:rPr>
          <w:rFonts w:ascii="Times New Roman" w:hAnsi="Times New Roman" w:cs="Times New Roman"/>
          <w:sz w:val="24"/>
          <w:szCs w:val="24"/>
        </w:rPr>
      </w:pPr>
    </w:p>
    <w:p w:rsidR="00942AF1" w:rsidRDefault="00942AF1" w:rsidP="00B6145C">
      <w:pPr>
        <w:pStyle w:val="a3"/>
        <w:spacing w:after="0" w:line="276" w:lineRule="auto"/>
        <w:ind w:left="0"/>
        <w:jc w:val="both"/>
        <w:rPr>
          <w:rFonts w:ascii="Times New Roman" w:hAnsi="Times New Roman" w:cs="Times New Roman"/>
          <w:sz w:val="24"/>
          <w:szCs w:val="24"/>
        </w:rPr>
      </w:pPr>
    </w:p>
    <w:p w:rsidR="00942AF1" w:rsidRDefault="00942AF1" w:rsidP="00B6145C">
      <w:pPr>
        <w:pStyle w:val="a3"/>
        <w:spacing w:after="0" w:line="276" w:lineRule="auto"/>
        <w:ind w:left="0"/>
        <w:jc w:val="both"/>
        <w:rPr>
          <w:rFonts w:ascii="Times New Roman" w:hAnsi="Times New Roman" w:cs="Times New Roman"/>
          <w:sz w:val="24"/>
          <w:szCs w:val="24"/>
        </w:rPr>
      </w:pPr>
    </w:p>
    <w:p w:rsidR="00942AF1" w:rsidRDefault="00942AF1" w:rsidP="00B6145C">
      <w:pPr>
        <w:pStyle w:val="a3"/>
        <w:spacing w:after="0" w:line="276" w:lineRule="auto"/>
        <w:ind w:left="0"/>
        <w:jc w:val="both"/>
        <w:rPr>
          <w:rFonts w:ascii="Times New Roman" w:hAnsi="Times New Roman" w:cs="Times New Roman"/>
          <w:sz w:val="24"/>
          <w:szCs w:val="24"/>
        </w:rPr>
      </w:pPr>
    </w:p>
    <w:p w:rsidR="007B24EF" w:rsidRPr="00516CF7" w:rsidRDefault="007B24EF" w:rsidP="00D634E5">
      <w:pPr>
        <w:pStyle w:val="1"/>
        <w:spacing w:line="276" w:lineRule="auto"/>
        <w:jc w:val="both"/>
        <w:rPr>
          <w:rFonts w:ascii="Times New Roman" w:hAnsi="Times New Roman" w:cs="Times New Roman"/>
          <w:color w:val="auto"/>
          <w:sz w:val="24"/>
          <w:szCs w:val="24"/>
        </w:rPr>
      </w:pPr>
      <w:bookmarkStart w:id="63" w:name="_ПРИЛОЖЕНИЕ"/>
      <w:bookmarkStart w:id="64" w:name="_Toc119953686"/>
      <w:bookmarkEnd w:id="63"/>
      <w:r w:rsidRPr="00516CF7">
        <w:rPr>
          <w:rFonts w:ascii="Times New Roman" w:hAnsi="Times New Roman" w:cs="Times New Roman"/>
          <w:color w:val="auto"/>
          <w:sz w:val="24"/>
          <w:szCs w:val="24"/>
        </w:rPr>
        <w:lastRenderedPageBreak/>
        <w:t>Приложение №1 «Схем</w:t>
      </w:r>
      <w:r w:rsidR="00516CF7" w:rsidRPr="00516CF7">
        <w:rPr>
          <w:rFonts w:ascii="Times New Roman" w:hAnsi="Times New Roman" w:cs="Times New Roman"/>
          <w:color w:val="auto"/>
          <w:sz w:val="24"/>
          <w:szCs w:val="24"/>
        </w:rPr>
        <w:t>а</w:t>
      </w:r>
      <w:r w:rsidRPr="00516CF7">
        <w:rPr>
          <w:rFonts w:ascii="Times New Roman" w:hAnsi="Times New Roman" w:cs="Times New Roman"/>
          <w:color w:val="auto"/>
          <w:sz w:val="24"/>
          <w:szCs w:val="24"/>
        </w:rPr>
        <w:t xml:space="preserve"> проведения парных заездов»</w:t>
      </w:r>
      <w:bookmarkEnd w:id="64"/>
    </w:p>
    <w:p w:rsidR="007B24EF" w:rsidRDefault="007B24EF"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С</w:t>
      </w:r>
      <w:r w:rsidR="00BE5DA4" w:rsidRPr="00721379">
        <w:rPr>
          <w:rFonts w:ascii="Times New Roman" w:hAnsi="Times New Roman" w:cs="Times New Roman"/>
          <w:sz w:val="24"/>
          <w:szCs w:val="24"/>
        </w:rPr>
        <w:t xml:space="preserve">хема проведения парных заездов </w:t>
      </w:r>
      <w:r w:rsidRPr="00721379">
        <w:rPr>
          <w:rFonts w:ascii="Times New Roman" w:hAnsi="Times New Roman" w:cs="Times New Roman"/>
          <w:sz w:val="24"/>
          <w:szCs w:val="24"/>
        </w:rPr>
        <w:t>Олимпийская система»</w:t>
      </w:r>
    </w:p>
    <w:p w:rsidR="00516CF7" w:rsidRDefault="00516CF7" w:rsidP="00B6145C">
      <w:pPr>
        <w:spacing w:after="0" w:line="276" w:lineRule="auto"/>
        <w:jc w:val="both"/>
        <w:rPr>
          <w:rFonts w:ascii="Times New Roman" w:hAnsi="Times New Roman" w:cs="Times New Roman"/>
          <w:sz w:val="24"/>
          <w:szCs w:val="24"/>
        </w:rPr>
      </w:pPr>
    </w:p>
    <w:p w:rsidR="00BE5DA4" w:rsidRPr="00721379" w:rsidRDefault="007B24EF"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noProof/>
          <w:sz w:val="24"/>
          <w:szCs w:val="24"/>
          <w:lang w:eastAsia="ru-RU"/>
        </w:rPr>
        <w:drawing>
          <wp:inline distT="0" distB="0" distL="0" distR="0">
            <wp:extent cx="4895850" cy="4269445"/>
            <wp:effectExtent l="19050" t="0" r="0" b="0"/>
            <wp:docPr id="1" name="Рисунок 1" descr="C:\Users\ОГОРОДНИКОВА\Pictures\2020\порядок формирования парных заезд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ГОРОДНИКОВА\Pictures\2020\порядок формирования парных заездов.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97552" cy="4270929"/>
                    </a:xfrm>
                    <a:prstGeom prst="rect">
                      <a:avLst/>
                    </a:prstGeom>
                    <a:noFill/>
                    <a:ln>
                      <a:noFill/>
                    </a:ln>
                  </pic:spPr>
                </pic:pic>
              </a:graphicData>
            </a:graphic>
          </wp:inline>
        </w:drawing>
      </w:r>
    </w:p>
    <w:p w:rsidR="00516CF7" w:rsidRDefault="00516CF7" w:rsidP="00B6145C">
      <w:pPr>
        <w:spacing w:after="0" w:line="276" w:lineRule="auto"/>
        <w:jc w:val="both"/>
        <w:rPr>
          <w:rFonts w:ascii="Times New Roman" w:hAnsi="Times New Roman" w:cs="Times New Roman"/>
          <w:sz w:val="24"/>
          <w:szCs w:val="24"/>
        </w:rPr>
      </w:pPr>
    </w:p>
    <w:p w:rsidR="00655A2C" w:rsidRPr="00516CF7" w:rsidRDefault="00BE5DA4" w:rsidP="00B6145C">
      <w:pPr>
        <w:pStyle w:val="1"/>
        <w:spacing w:line="276" w:lineRule="auto"/>
        <w:jc w:val="both"/>
        <w:rPr>
          <w:rFonts w:ascii="Times New Roman" w:hAnsi="Times New Roman" w:cs="Times New Roman"/>
          <w:color w:val="auto"/>
          <w:sz w:val="24"/>
        </w:rPr>
      </w:pPr>
      <w:bookmarkStart w:id="65" w:name="_Toc119953687"/>
      <w:r w:rsidRPr="00516CF7">
        <w:rPr>
          <w:rFonts w:ascii="Times New Roman" w:hAnsi="Times New Roman" w:cs="Times New Roman"/>
          <w:color w:val="auto"/>
          <w:sz w:val="24"/>
        </w:rPr>
        <w:t>Приложение №2 Начисление очков</w:t>
      </w:r>
      <w:bookmarkEnd w:id="65"/>
    </w:p>
    <w:p w:rsidR="00BE5DA4" w:rsidRDefault="00BE5DA4"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sz w:val="24"/>
          <w:szCs w:val="24"/>
        </w:rPr>
        <w:t>«Олимпийская система»</w:t>
      </w:r>
    </w:p>
    <w:p w:rsidR="006140B9" w:rsidRDefault="00BE5DA4" w:rsidP="00B6145C">
      <w:pPr>
        <w:spacing w:after="0" w:line="276" w:lineRule="auto"/>
        <w:jc w:val="both"/>
        <w:rPr>
          <w:rFonts w:ascii="Times New Roman" w:hAnsi="Times New Roman" w:cs="Times New Roman"/>
          <w:sz w:val="24"/>
          <w:szCs w:val="24"/>
        </w:rPr>
      </w:pPr>
      <w:r w:rsidRPr="00721379">
        <w:rPr>
          <w:rFonts w:ascii="Times New Roman" w:hAnsi="Times New Roman" w:cs="Times New Roman"/>
          <w:noProof/>
          <w:sz w:val="24"/>
          <w:szCs w:val="24"/>
          <w:lang w:eastAsia="ru-RU"/>
        </w:rPr>
        <w:drawing>
          <wp:inline distT="0" distB="0" distL="0" distR="0">
            <wp:extent cx="4019550" cy="3152483"/>
            <wp:effectExtent l="19050" t="0" r="0" b="0"/>
            <wp:docPr id="3" name="Рисунок 3" descr="C:\Users\ОГОРОДНИКОВА\Pictures\2020\начисление очк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ГОРОДНИКОВА\Pictures\2020\начисление очков.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36174" cy="3165521"/>
                    </a:xfrm>
                    <a:prstGeom prst="rect">
                      <a:avLst/>
                    </a:prstGeom>
                    <a:noFill/>
                    <a:ln>
                      <a:noFill/>
                    </a:ln>
                  </pic:spPr>
                </pic:pic>
              </a:graphicData>
            </a:graphic>
          </wp:inline>
        </w:drawing>
      </w:r>
    </w:p>
    <w:p w:rsidR="00984676" w:rsidRDefault="00984676" w:rsidP="00B6145C">
      <w:pPr>
        <w:spacing w:after="0" w:line="276" w:lineRule="auto"/>
        <w:jc w:val="both"/>
        <w:rPr>
          <w:rFonts w:ascii="Times New Roman" w:hAnsi="Times New Roman" w:cs="Times New Roman"/>
          <w:sz w:val="24"/>
          <w:szCs w:val="24"/>
        </w:rPr>
      </w:pPr>
    </w:p>
    <w:p w:rsidR="00984676" w:rsidRDefault="00984676" w:rsidP="00B6145C">
      <w:pPr>
        <w:spacing w:after="0" w:line="276" w:lineRule="auto"/>
        <w:jc w:val="both"/>
        <w:rPr>
          <w:rFonts w:ascii="Times New Roman" w:hAnsi="Times New Roman" w:cs="Times New Roman"/>
          <w:sz w:val="24"/>
          <w:szCs w:val="24"/>
        </w:rPr>
      </w:pPr>
    </w:p>
    <w:p w:rsidR="00984676" w:rsidRDefault="00984676" w:rsidP="00B6145C">
      <w:pPr>
        <w:spacing w:after="0" w:line="276" w:lineRule="auto"/>
        <w:jc w:val="both"/>
        <w:rPr>
          <w:rFonts w:ascii="Times New Roman" w:hAnsi="Times New Roman" w:cs="Times New Roman"/>
          <w:sz w:val="24"/>
          <w:szCs w:val="24"/>
        </w:rPr>
      </w:pPr>
    </w:p>
    <w:p w:rsidR="00984676" w:rsidRPr="00984676" w:rsidRDefault="00984676" w:rsidP="00984676">
      <w:pPr>
        <w:pStyle w:val="1"/>
        <w:spacing w:before="0" w:after="240" w:line="276" w:lineRule="auto"/>
        <w:jc w:val="both"/>
        <w:rPr>
          <w:rFonts w:ascii="Times New Roman" w:hAnsi="Times New Roman" w:cs="Times New Roman"/>
          <w:color w:val="auto"/>
          <w:sz w:val="24"/>
        </w:rPr>
      </w:pPr>
      <w:r w:rsidRPr="00984676">
        <w:rPr>
          <w:rFonts w:ascii="Times New Roman" w:hAnsi="Times New Roman" w:cs="Times New Roman"/>
          <w:color w:val="auto"/>
          <w:sz w:val="24"/>
        </w:rPr>
        <w:lastRenderedPageBreak/>
        <w:t>Приложение №3 «Сводная таблица пенализации»</w:t>
      </w:r>
    </w:p>
    <w:p w:rsidR="00984676" w:rsidRPr="00984676" w:rsidRDefault="00984676" w:rsidP="00984676">
      <w:pPr>
        <w:spacing w:after="240"/>
        <w:jc w:val="both"/>
        <w:rPr>
          <w:rFonts w:ascii="Times New Roman" w:hAnsi="Times New Roman" w:cs="Times New Roman"/>
        </w:rPr>
      </w:pPr>
      <w:r w:rsidRPr="00984676">
        <w:rPr>
          <w:rFonts w:ascii="Times New Roman" w:hAnsi="Times New Roman" w:cs="Times New Roman"/>
        </w:rPr>
        <w:tab/>
        <w:t>Таблица является справочной. Перечисленные пенализации могут применяться Организатором соревнований, Главным секретарем или Руководителем гонки по своему усмотрению в зависимости от конкретной ситуации.</w:t>
      </w:r>
    </w:p>
    <w:tbl>
      <w:tblPr>
        <w:tblStyle w:val="ad"/>
        <w:tblW w:w="10172" w:type="dxa"/>
        <w:tblLayout w:type="fixed"/>
        <w:tblLook w:val="04A0" w:firstRow="1" w:lastRow="0" w:firstColumn="1" w:lastColumn="0" w:noHBand="0" w:noVBand="1"/>
      </w:tblPr>
      <w:tblGrid>
        <w:gridCol w:w="4219"/>
        <w:gridCol w:w="1985"/>
        <w:gridCol w:w="1842"/>
        <w:gridCol w:w="2126"/>
      </w:tblGrid>
      <w:tr w:rsidR="00A03E2C" w:rsidRPr="00A03E2C" w:rsidTr="00A03E2C">
        <w:trPr>
          <w:trHeight w:val="499"/>
        </w:trPr>
        <w:tc>
          <w:tcPr>
            <w:tcW w:w="4219"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lang w:val="en-US"/>
              </w:rPr>
            </w:pPr>
            <w:bookmarkStart w:id="66" w:name="_Hlk118802271"/>
            <w:r w:rsidRPr="00A03E2C">
              <w:rPr>
                <w:rFonts w:ascii="Times New Roman" w:hAnsi="Times New Roman" w:cs="Times New Roman"/>
                <w:lang w:val="en-US"/>
              </w:rPr>
              <w:t>Нарушение</w:t>
            </w:r>
          </w:p>
          <w:p w:rsidR="00984676" w:rsidRPr="00A03E2C" w:rsidRDefault="00984676" w:rsidP="00984676">
            <w:pPr>
              <w:contextualSpacing/>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Отказ в старте</w:t>
            </w:r>
          </w:p>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(исключение)</w:t>
            </w:r>
          </w:p>
        </w:tc>
        <w:tc>
          <w:tcPr>
            <w:tcW w:w="1842"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Действие</w:t>
            </w:r>
          </w:p>
        </w:tc>
        <w:tc>
          <w:tcPr>
            <w:tcW w:w="2126"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Штраф</w:t>
            </w:r>
          </w:p>
        </w:tc>
      </w:tr>
      <w:tr w:rsidR="00A03E2C" w:rsidRPr="00A03E2C" w:rsidTr="00A03E2C">
        <w:trPr>
          <w:trHeight w:val="312"/>
        </w:trPr>
        <w:tc>
          <w:tcPr>
            <w:tcW w:w="4219"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Не соответствие автомобиля пунктам ТТ и Регламента соревнования</w:t>
            </w: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Отказ в старте</w:t>
            </w: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r>
      <w:tr w:rsidR="00A03E2C" w:rsidRPr="00A03E2C" w:rsidTr="00A03E2C">
        <w:trPr>
          <w:trHeight w:val="312"/>
        </w:trPr>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Не прохождение Административной и/или Технической проверки</w:t>
            </w:r>
          </w:p>
        </w:tc>
        <w:tc>
          <w:tcPr>
            <w:tcW w:w="1985"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Отказ в старте</w:t>
            </w: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lang w:val="en-US"/>
              </w:rPr>
            </w:pPr>
          </w:p>
        </w:tc>
        <w:tc>
          <w:tcPr>
            <w:tcW w:w="2126"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lang w:val="en-US"/>
              </w:rPr>
            </w:pP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Неснятые гос.номера во время заездов</w:t>
            </w: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2</w:t>
            </w:r>
            <w:r w:rsidRPr="00A03E2C">
              <w:rPr>
                <w:rFonts w:ascii="Times New Roman" w:hAnsi="Times New Roman" w:cs="Times New Roman"/>
                <w:lang w:val="en-US"/>
              </w:rPr>
              <w:t xml:space="preserve">-е нарушение </w:t>
            </w:r>
            <w:r w:rsidRPr="00A03E2C">
              <w:rPr>
                <w:rFonts w:ascii="Times New Roman" w:hAnsi="Times New Roman" w:cs="Times New Roman"/>
              </w:rPr>
              <w:t xml:space="preserve"> </w:t>
            </w:r>
            <w:r w:rsidRPr="00A03E2C">
              <w:rPr>
                <w:rFonts w:ascii="Times New Roman" w:hAnsi="Times New Roman" w:cs="Times New Roman"/>
                <w:lang w:val="en-US"/>
              </w:rPr>
              <w:t>-</w:t>
            </w:r>
            <w:r w:rsidRPr="00A03E2C">
              <w:rPr>
                <w:rFonts w:ascii="Times New Roman" w:hAnsi="Times New Roman" w:cs="Times New Roman"/>
              </w:rPr>
              <w:t xml:space="preserve"> </w:t>
            </w:r>
            <w:r w:rsidRPr="00A03E2C">
              <w:rPr>
                <w:rFonts w:ascii="Times New Roman" w:hAnsi="Times New Roman" w:cs="Times New Roman"/>
                <w:lang w:val="en-US"/>
              </w:rPr>
              <w:t>исключение</w:t>
            </w: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1-е нарушение</w:t>
            </w:r>
            <w:r w:rsidRPr="00A03E2C">
              <w:rPr>
                <w:rFonts w:ascii="Times New Roman" w:hAnsi="Times New Roman" w:cs="Times New Roman"/>
              </w:rPr>
              <w:t xml:space="preserve"> </w:t>
            </w:r>
            <w:r w:rsidRPr="00A03E2C">
              <w:rPr>
                <w:rFonts w:ascii="Times New Roman" w:hAnsi="Times New Roman" w:cs="Times New Roman"/>
                <w:lang w:val="en-US"/>
              </w:rPr>
              <w:t>- предупреждение</w:t>
            </w:r>
          </w:p>
        </w:tc>
        <w:tc>
          <w:tcPr>
            <w:tcW w:w="2126"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Движение по трассе автомобиля, Пилот которого не имеет необходимой экипировки и не пристегнут ремнями безопасности</w:t>
            </w:r>
          </w:p>
        </w:tc>
        <w:tc>
          <w:tcPr>
            <w:tcW w:w="1985"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3-е нарушение -исключение</w:t>
            </w:r>
          </w:p>
        </w:tc>
        <w:tc>
          <w:tcPr>
            <w:tcW w:w="1842"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p>
        </w:tc>
        <w:tc>
          <w:tcPr>
            <w:tcW w:w="2126"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 xml:space="preserve">1-е </w:t>
            </w:r>
            <w:r w:rsidR="00A03E2C" w:rsidRPr="0073531D">
              <w:rPr>
                <w:rFonts w:ascii="Times New Roman" w:hAnsi="Times New Roman" w:cs="Times New Roman"/>
              </w:rPr>
              <w:t>нарушение</w:t>
            </w:r>
            <w:r w:rsidR="00A03E2C" w:rsidRPr="00A03E2C">
              <w:rPr>
                <w:rFonts w:ascii="Times New Roman" w:hAnsi="Times New Roman" w:cs="Times New Roman"/>
              </w:rPr>
              <w:t xml:space="preserve"> </w:t>
            </w:r>
            <w:r w:rsidR="00A03E2C" w:rsidRPr="0073531D">
              <w:rPr>
                <w:rFonts w:ascii="Times New Roman" w:hAnsi="Times New Roman" w:cs="Times New Roman"/>
              </w:rPr>
              <w:t>-</w:t>
            </w:r>
          </w:p>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1 000 руб.</w:t>
            </w:r>
          </w:p>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 xml:space="preserve">2-е </w:t>
            </w:r>
            <w:r w:rsidR="00A03E2C" w:rsidRPr="0073531D">
              <w:rPr>
                <w:rFonts w:ascii="Times New Roman" w:hAnsi="Times New Roman" w:cs="Times New Roman"/>
              </w:rPr>
              <w:t>нарушение</w:t>
            </w:r>
            <w:r w:rsidR="00A03E2C" w:rsidRPr="00A03E2C">
              <w:rPr>
                <w:rFonts w:ascii="Times New Roman" w:hAnsi="Times New Roman" w:cs="Times New Roman"/>
              </w:rPr>
              <w:t xml:space="preserve"> </w:t>
            </w:r>
            <w:r w:rsidR="00A03E2C" w:rsidRPr="0073531D">
              <w:rPr>
                <w:rFonts w:ascii="Times New Roman" w:hAnsi="Times New Roman" w:cs="Times New Roman"/>
              </w:rPr>
              <w:t>-</w:t>
            </w:r>
          </w:p>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3 000 руб.</w:t>
            </w: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Фальстарт</w:t>
            </w: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3-е нарушение</w:t>
            </w:r>
            <w:r w:rsidR="00A03E2C">
              <w:rPr>
                <w:rFonts w:ascii="Times New Roman" w:hAnsi="Times New Roman" w:cs="Times New Roman"/>
              </w:rPr>
              <w:t xml:space="preserve"> - </w:t>
            </w:r>
            <w:r w:rsidRPr="00A03E2C">
              <w:rPr>
                <w:rFonts w:ascii="Times New Roman" w:hAnsi="Times New Roman" w:cs="Times New Roman"/>
              </w:rPr>
              <w:t xml:space="preserve"> исключение</w:t>
            </w:r>
          </w:p>
          <w:p w:rsidR="00984676" w:rsidRPr="00A03E2C" w:rsidRDefault="00984676" w:rsidP="00984676">
            <w:pPr>
              <w:contextualSpacing/>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1-е нарушение -предупреждение</w:t>
            </w:r>
          </w:p>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2-е нарушение - предупреждение</w:t>
            </w:r>
          </w:p>
        </w:tc>
        <w:tc>
          <w:tcPr>
            <w:tcW w:w="2126"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r>
      <w:tr w:rsidR="00A03E2C" w:rsidRPr="00A03E2C" w:rsidTr="00A03E2C">
        <w:trPr>
          <w:trHeight w:val="924"/>
        </w:trPr>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Неприбытие на соревнование без предупреждения Организатора, равно как и не прибытие по неуважительной причине</w:t>
            </w:r>
          </w:p>
        </w:tc>
        <w:tc>
          <w:tcPr>
            <w:tcW w:w="1985"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Повышенный взнос 5000 руб. на последующие этапы соревнования</w:t>
            </w:r>
          </w:p>
        </w:tc>
      </w:tr>
      <w:tr w:rsidR="00A03E2C" w:rsidRPr="00A03E2C" w:rsidTr="00A03E2C">
        <w:trPr>
          <w:trHeight w:val="614"/>
        </w:trPr>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Неподчинение флаговой сигнализации и/или указаниям судей</w:t>
            </w: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3-е нарушение</w:t>
            </w:r>
            <w:r w:rsidRPr="00A03E2C">
              <w:rPr>
                <w:rFonts w:ascii="Times New Roman" w:hAnsi="Times New Roman" w:cs="Times New Roman"/>
              </w:rPr>
              <w:t xml:space="preserve"> - </w:t>
            </w:r>
            <w:r w:rsidRPr="00A03E2C">
              <w:rPr>
                <w:rFonts w:ascii="Times New Roman" w:hAnsi="Times New Roman" w:cs="Times New Roman"/>
                <w:lang w:val="en-US"/>
              </w:rPr>
              <w:t xml:space="preserve"> исключение</w:t>
            </w: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1-е нарушение- предупреждение</w:t>
            </w:r>
          </w:p>
        </w:tc>
        <w:tc>
          <w:tcPr>
            <w:tcW w:w="2126"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 xml:space="preserve">2-е </w:t>
            </w:r>
            <w:r w:rsidR="00A03E2C" w:rsidRPr="00A03E2C">
              <w:rPr>
                <w:rFonts w:ascii="Times New Roman" w:hAnsi="Times New Roman" w:cs="Times New Roman"/>
                <w:lang w:val="en-US"/>
              </w:rPr>
              <w:t>нарушение</w:t>
            </w:r>
            <w:r w:rsidR="00A03E2C" w:rsidRPr="00A03E2C">
              <w:rPr>
                <w:rFonts w:ascii="Times New Roman" w:hAnsi="Times New Roman" w:cs="Times New Roman"/>
              </w:rPr>
              <w:t xml:space="preserve"> </w:t>
            </w:r>
            <w:r w:rsidR="00A03E2C" w:rsidRPr="00A03E2C">
              <w:rPr>
                <w:rFonts w:ascii="Times New Roman" w:hAnsi="Times New Roman" w:cs="Times New Roman"/>
                <w:lang w:val="en-US"/>
              </w:rPr>
              <w:t>-</w:t>
            </w:r>
          </w:p>
          <w:p w:rsidR="00984676" w:rsidRPr="00A03E2C" w:rsidRDefault="00984676" w:rsidP="00A03E2C">
            <w:pPr>
              <w:contextualSpacing/>
              <w:jc w:val="both"/>
              <w:rPr>
                <w:rFonts w:ascii="Times New Roman" w:hAnsi="Times New Roman" w:cs="Times New Roman"/>
              </w:rPr>
            </w:pPr>
            <w:r w:rsidRPr="00A03E2C">
              <w:rPr>
                <w:rFonts w:ascii="Times New Roman" w:hAnsi="Times New Roman" w:cs="Times New Roman"/>
                <w:lang w:val="en-US"/>
              </w:rPr>
              <w:t>1000 руб.</w:t>
            </w: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Преднамеренное движение во встречном направлении по трассе</w:t>
            </w:r>
          </w:p>
        </w:tc>
        <w:tc>
          <w:tcPr>
            <w:tcW w:w="1985"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2-е нарушение</w:t>
            </w:r>
            <w:r w:rsidRPr="00A03E2C">
              <w:rPr>
                <w:rFonts w:ascii="Times New Roman" w:hAnsi="Times New Roman" w:cs="Times New Roman"/>
              </w:rPr>
              <w:t xml:space="preserve"> - </w:t>
            </w:r>
          </w:p>
          <w:p w:rsidR="00984676" w:rsidRPr="00A03E2C" w:rsidRDefault="00A03E2C" w:rsidP="00984676">
            <w:pPr>
              <w:contextualSpacing/>
              <w:jc w:val="both"/>
              <w:rPr>
                <w:rFonts w:ascii="Times New Roman" w:hAnsi="Times New Roman" w:cs="Times New Roman"/>
                <w:lang w:val="en-US"/>
              </w:rPr>
            </w:pPr>
            <w:r>
              <w:rPr>
                <w:rFonts w:ascii="Times New Roman" w:hAnsi="Times New Roman" w:cs="Times New Roman"/>
              </w:rPr>
              <w:t>и</w:t>
            </w:r>
            <w:r w:rsidR="00984676" w:rsidRPr="00A03E2C">
              <w:rPr>
                <w:rFonts w:ascii="Times New Roman" w:hAnsi="Times New Roman" w:cs="Times New Roman"/>
                <w:lang w:val="en-US"/>
              </w:rPr>
              <w:t>сключение</w:t>
            </w:r>
          </w:p>
        </w:tc>
        <w:tc>
          <w:tcPr>
            <w:tcW w:w="1842"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p>
        </w:tc>
        <w:tc>
          <w:tcPr>
            <w:tcW w:w="2126"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 xml:space="preserve">1-е </w:t>
            </w:r>
            <w:r w:rsidR="00A03E2C" w:rsidRPr="00A03E2C">
              <w:rPr>
                <w:rFonts w:ascii="Times New Roman" w:hAnsi="Times New Roman" w:cs="Times New Roman"/>
                <w:lang w:val="en-US"/>
              </w:rPr>
              <w:t>нарушение</w:t>
            </w:r>
            <w:r w:rsidR="00A03E2C" w:rsidRPr="00A03E2C">
              <w:rPr>
                <w:rFonts w:ascii="Times New Roman" w:hAnsi="Times New Roman" w:cs="Times New Roman"/>
              </w:rPr>
              <w:t xml:space="preserve"> </w:t>
            </w:r>
            <w:r w:rsidR="00A03E2C" w:rsidRPr="00A03E2C">
              <w:rPr>
                <w:rFonts w:ascii="Times New Roman" w:hAnsi="Times New Roman" w:cs="Times New Roman"/>
                <w:lang w:val="en-US"/>
              </w:rPr>
              <w:t>-</w:t>
            </w:r>
          </w:p>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3000 руб.</w:t>
            </w: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Неявка или опоздание Пилота на брифинг, указанный в Регламенте Этапа</w:t>
            </w:r>
          </w:p>
        </w:tc>
        <w:tc>
          <w:tcPr>
            <w:tcW w:w="1985"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1000 руб.</w:t>
            </w: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Превышение допустимой скорости движения в Паддоке (20 км/ч)</w:t>
            </w: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2000 руб.</w:t>
            </w: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Дрифт в Паддоке</w:t>
            </w: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5000 руб.</w:t>
            </w: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Дрифт по техническим дорожкам или в месте, где заканчивается судейское задание</w:t>
            </w: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3-е нарушение -исключение</w:t>
            </w: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1-е нарушение- предупреждение</w:t>
            </w:r>
          </w:p>
        </w:tc>
        <w:tc>
          <w:tcPr>
            <w:tcW w:w="2126"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 xml:space="preserve">2-е </w:t>
            </w:r>
            <w:r w:rsidR="00A03E2C" w:rsidRPr="00A03E2C">
              <w:rPr>
                <w:rFonts w:ascii="Times New Roman" w:hAnsi="Times New Roman" w:cs="Times New Roman"/>
                <w:lang w:val="en-US"/>
              </w:rPr>
              <w:t>нарушение</w:t>
            </w:r>
            <w:r w:rsidR="00A03E2C" w:rsidRPr="00A03E2C">
              <w:rPr>
                <w:rFonts w:ascii="Times New Roman" w:hAnsi="Times New Roman" w:cs="Times New Roman"/>
              </w:rPr>
              <w:t xml:space="preserve"> </w:t>
            </w:r>
            <w:r w:rsidR="00A03E2C" w:rsidRPr="00A03E2C">
              <w:rPr>
                <w:rFonts w:ascii="Times New Roman" w:hAnsi="Times New Roman" w:cs="Times New Roman"/>
                <w:lang w:val="en-US"/>
              </w:rPr>
              <w:t>-</w:t>
            </w:r>
          </w:p>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предупреждение</w:t>
            </w:r>
          </w:p>
        </w:tc>
      </w:tr>
      <w:tr w:rsidR="00A03E2C" w:rsidRPr="00A03E2C" w:rsidTr="00A03E2C">
        <w:trPr>
          <w:trHeight w:val="545"/>
        </w:trPr>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Опасная езда, неоднократное повторение серьёзных ошибок на трассе.</w:t>
            </w: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3-е нарушение</w:t>
            </w:r>
            <w:r w:rsidR="00A03E2C" w:rsidRPr="00A03E2C">
              <w:rPr>
                <w:rFonts w:ascii="Times New Roman" w:hAnsi="Times New Roman" w:cs="Times New Roman"/>
              </w:rPr>
              <w:t xml:space="preserve"> - </w:t>
            </w:r>
            <w:r w:rsidRPr="00A03E2C">
              <w:rPr>
                <w:rFonts w:ascii="Times New Roman" w:hAnsi="Times New Roman" w:cs="Times New Roman"/>
                <w:lang w:val="en-US"/>
              </w:rPr>
              <w:t xml:space="preserve"> исключение</w:t>
            </w: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1-е нарушение</w:t>
            </w:r>
            <w:r w:rsidRPr="00A03E2C">
              <w:rPr>
                <w:rFonts w:ascii="Times New Roman" w:hAnsi="Times New Roman" w:cs="Times New Roman"/>
              </w:rPr>
              <w:t xml:space="preserve"> </w:t>
            </w:r>
            <w:r w:rsidRPr="00A03E2C">
              <w:rPr>
                <w:rFonts w:ascii="Times New Roman" w:hAnsi="Times New Roman" w:cs="Times New Roman"/>
                <w:lang w:val="en-US"/>
              </w:rPr>
              <w:t>- 1000 руб.</w:t>
            </w:r>
          </w:p>
        </w:tc>
        <w:tc>
          <w:tcPr>
            <w:tcW w:w="2126"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2-е нарушение</w:t>
            </w:r>
          </w:p>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2000 руб.</w:t>
            </w: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Повреждение Заявителем и/или его персоналом оборудования, ограждений или иных элементов инфраструктуры трассы, разлив в зоне соревнования технических жидкостей, выброс мусора (в зависимости от масштабов нарушения)</w:t>
            </w:r>
          </w:p>
        </w:tc>
        <w:tc>
          <w:tcPr>
            <w:tcW w:w="1985"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3 000 руб. + компенсация ущерба</w:t>
            </w: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Отсутствие на автомобиле Заявителя, обязательных наклеек Организатора в любой момент соревнования.</w:t>
            </w: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3-е нарушение</w:t>
            </w:r>
            <w:r w:rsidRPr="00A03E2C">
              <w:rPr>
                <w:rFonts w:ascii="Times New Roman" w:hAnsi="Times New Roman" w:cs="Times New Roman"/>
              </w:rPr>
              <w:t xml:space="preserve"> </w:t>
            </w:r>
            <w:r w:rsidRPr="00A03E2C">
              <w:rPr>
                <w:rFonts w:ascii="Times New Roman" w:hAnsi="Times New Roman" w:cs="Times New Roman"/>
                <w:lang w:val="en-US"/>
              </w:rPr>
              <w:t>-  исключение</w:t>
            </w: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1-е нарушение</w:t>
            </w:r>
            <w:r w:rsidRPr="00A03E2C">
              <w:rPr>
                <w:rFonts w:ascii="Times New Roman" w:hAnsi="Times New Roman" w:cs="Times New Roman"/>
              </w:rPr>
              <w:t xml:space="preserve"> </w:t>
            </w:r>
            <w:r w:rsidRPr="00A03E2C">
              <w:rPr>
                <w:rFonts w:ascii="Times New Roman" w:hAnsi="Times New Roman" w:cs="Times New Roman"/>
                <w:lang w:val="en-US"/>
              </w:rPr>
              <w:t>- 2000 руб.</w:t>
            </w:r>
          </w:p>
        </w:tc>
        <w:tc>
          <w:tcPr>
            <w:tcW w:w="2126"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2-е нарушение</w:t>
            </w:r>
            <w:r w:rsidRPr="00A03E2C">
              <w:rPr>
                <w:rFonts w:ascii="Times New Roman" w:hAnsi="Times New Roman" w:cs="Times New Roman"/>
              </w:rPr>
              <w:t xml:space="preserve"> </w:t>
            </w:r>
            <w:r w:rsidRPr="00A03E2C">
              <w:rPr>
                <w:rFonts w:ascii="Times New Roman" w:hAnsi="Times New Roman" w:cs="Times New Roman"/>
                <w:lang w:val="en-US"/>
              </w:rPr>
              <w:t>-</w:t>
            </w:r>
          </w:p>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5000 руб.</w:t>
            </w: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Оскорбление официальных лиц соревнования</w:t>
            </w:r>
          </w:p>
        </w:tc>
        <w:tc>
          <w:tcPr>
            <w:tcW w:w="1985"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2-е нарушение</w:t>
            </w:r>
            <w:r w:rsidRPr="00A03E2C">
              <w:rPr>
                <w:rFonts w:ascii="Times New Roman" w:hAnsi="Times New Roman" w:cs="Times New Roman"/>
              </w:rPr>
              <w:t xml:space="preserve"> </w:t>
            </w:r>
            <w:r w:rsidRPr="00A03E2C">
              <w:rPr>
                <w:rFonts w:ascii="Times New Roman" w:hAnsi="Times New Roman" w:cs="Times New Roman"/>
                <w:lang w:val="en-US"/>
              </w:rPr>
              <w:t>- исключение</w:t>
            </w:r>
          </w:p>
        </w:tc>
        <w:tc>
          <w:tcPr>
            <w:tcW w:w="1842"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p>
        </w:tc>
        <w:tc>
          <w:tcPr>
            <w:tcW w:w="2126"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1-е нарушение</w:t>
            </w:r>
            <w:r w:rsidRPr="00A03E2C">
              <w:rPr>
                <w:rFonts w:ascii="Times New Roman" w:hAnsi="Times New Roman" w:cs="Times New Roman"/>
              </w:rPr>
              <w:t xml:space="preserve"> </w:t>
            </w:r>
            <w:r w:rsidRPr="00A03E2C">
              <w:rPr>
                <w:rFonts w:ascii="Times New Roman" w:hAnsi="Times New Roman" w:cs="Times New Roman"/>
                <w:lang w:val="en-US"/>
              </w:rPr>
              <w:t>-</w:t>
            </w:r>
          </w:p>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3000 руб.</w:t>
            </w: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rPr>
              <w:t>Негативные высказывания о серии и официальных лицах в публичном пространстве (социальные сети, СМИ, месенджеры, чаты, другие соревнования)</w:t>
            </w: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r w:rsidRPr="00A03E2C">
              <w:rPr>
                <w:rFonts w:ascii="Times New Roman" w:hAnsi="Times New Roman" w:cs="Times New Roman"/>
                <w:lang w:val="en-US"/>
              </w:rPr>
              <w:t>3000 – 10000 руб.</w:t>
            </w:r>
          </w:p>
        </w:tc>
      </w:tr>
      <w:tr w:rsidR="00A03E2C" w:rsidRPr="00A03E2C" w:rsidTr="00A03E2C">
        <w:tc>
          <w:tcPr>
            <w:tcW w:w="4219" w:type="dxa"/>
            <w:tcBorders>
              <w:top w:val="single" w:sz="4" w:space="0" w:color="auto"/>
              <w:left w:val="single" w:sz="4" w:space="0" w:color="auto"/>
              <w:bottom w:val="single" w:sz="4" w:space="0" w:color="auto"/>
              <w:right w:val="single" w:sz="4" w:space="0" w:color="auto"/>
            </w:tcBorders>
            <w:hideMark/>
          </w:tcPr>
          <w:p w:rsidR="00984676" w:rsidRPr="00A03E2C" w:rsidRDefault="00A03E2C" w:rsidP="00984676">
            <w:pPr>
              <w:contextualSpacing/>
              <w:jc w:val="both"/>
              <w:rPr>
                <w:rFonts w:ascii="Times New Roman" w:hAnsi="Times New Roman" w:cs="Times New Roman"/>
              </w:rPr>
            </w:pPr>
            <w:r>
              <w:rPr>
                <w:rFonts w:ascii="Times New Roman" w:hAnsi="Times New Roman" w:cs="Times New Roman"/>
              </w:rPr>
              <w:t>О</w:t>
            </w:r>
            <w:r w:rsidR="00984676" w:rsidRPr="00A03E2C">
              <w:rPr>
                <w:rFonts w:ascii="Times New Roman" w:hAnsi="Times New Roman" w:cs="Times New Roman"/>
                <w:lang w:val="en-US"/>
              </w:rPr>
              <w:t>тказ от уплаты штрафа</w:t>
            </w:r>
          </w:p>
        </w:tc>
        <w:tc>
          <w:tcPr>
            <w:tcW w:w="1985"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r w:rsidRPr="00A03E2C">
              <w:rPr>
                <w:rFonts w:ascii="Times New Roman" w:hAnsi="Times New Roman" w:cs="Times New Roman"/>
                <w:lang w:val="en-US"/>
              </w:rPr>
              <w:t>исключение</w:t>
            </w:r>
          </w:p>
        </w:tc>
        <w:tc>
          <w:tcPr>
            <w:tcW w:w="1842" w:type="dxa"/>
            <w:tcBorders>
              <w:top w:val="single" w:sz="4" w:space="0" w:color="auto"/>
              <w:left w:val="single" w:sz="4" w:space="0" w:color="auto"/>
              <w:bottom w:val="single" w:sz="4" w:space="0" w:color="auto"/>
              <w:right w:val="single" w:sz="4" w:space="0" w:color="auto"/>
            </w:tcBorders>
          </w:tcPr>
          <w:p w:rsidR="00984676" w:rsidRPr="00A03E2C" w:rsidRDefault="00984676" w:rsidP="00984676">
            <w:pPr>
              <w:contextualSpacing/>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84676" w:rsidRPr="00A03E2C" w:rsidRDefault="00984676" w:rsidP="00984676">
            <w:pPr>
              <w:contextualSpacing/>
              <w:jc w:val="both"/>
              <w:rPr>
                <w:rFonts w:ascii="Times New Roman" w:hAnsi="Times New Roman" w:cs="Times New Roman"/>
                <w:lang w:val="en-US"/>
              </w:rPr>
            </w:pPr>
          </w:p>
        </w:tc>
      </w:tr>
      <w:bookmarkEnd w:id="66"/>
    </w:tbl>
    <w:p w:rsidR="00984676" w:rsidRDefault="00984676" w:rsidP="00A03E2C">
      <w:pPr>
        <w:spacing w:after="0" w:line="276" w:lineRule="auto"/>
        <w:jc w:val="both"/>
        <w:rPr>
          <w:rFonts w:ascii="Times New Roman" w:hAnsi="Times New Roman" w:cs="Times New Roman"/>
          <w:sz w:val="24"/>
          <w:szCs w:val="24"/>
        </w:rPr>
      </w:pPr>
    </w:p>
    <w:p w:rsidR="0073531D" w:rsidRPr="00942AF1" w:rsidRDefault="0073531D" w:rsidP="00A03E2C">
      <w:pPr>
        <w:spacing w:after="0" w:line="276" w:lineRule="auto"/>
        <w:jc w:val="both"/>
        <w:rPr>
          <w:rFonts w:ascii="Times New Roman" w:hAnsi="Times New Roman" w:cs="Times New Roman"/>
          <w:sz w:val="24"/>
          <w:szCs w:val="24"/>
        </w:rPr>
      </w:pPr>
    </w:p>
    <w:sectPr w:rsidR="0073531D" w:rsidRPr="00942AF1" w:rsidSect="0004336B">
      <w:footerReference w:type="default" r:id="rId17"/>
      <w:pgSz w:w="11906" w:h="16838"/>
      <w:pgMar w:top="709" w:right="850" w:bottom="851" w:left="1276"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6DC" w:rsidRDefault="00C536DC" w:rsidP="00BE5DA4">
      <w:pPr>
        <w:spacing w:after="0" w:line="240" w:lineRule="auto"/>
      </w:pPr>
      <w:r>
        <w:separator/>
      </w:r>
    </w:p>
  </w:endnote>
  <w:endnote w:type="continuationSeparator" w:id="0">
    <w:p w:rsidR="00C536DC" w:rsidRDefault="00C536DC" w:rsidP="00BE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032"/>
      <w:docPartObj>
        <w:docPartGallery w:val="Page Numbers (Bottom of Page)"/>
        <w:docPartUnique/>
      </w:docPartObj>
    </w:sdtPr>
    <w:sdtEndPr/>
    <w:sdtContent>
      <w:p w:rsidR="00203743" w:rsidRDefault="00C536DC" w:rsidP="0070678A">
        <w:pPr>
          <w:pStyle w:val="a7"/>
          <w:jc w:val="center"/>
        </w:pPr>
        <w:r>
          <w:fldChar w:fldCharType="begin"/>
        </w:r>
        <w:r>
          <w:instrText xml:space="preserve"> PAGE   \* MERGEFORMAT </w:instrText>
        </w:r>
        <w:r>
          <w:fldChar w:fldCharType="separate"/>
        </w:r>
        <w:r w:rsidR="000922A4">
          <w:rPr>
            <w:noProof/>
          </w:rPr>
          <w:t>2</w:t>
        </w:r>
        <w:r>
          <w:rPr>
            <w:noProof/>
          </w:rPr>
          <w:fldChar w:fldCharType="end"/>
        </w:r>
      </w:p>
    </w:sdtContent>
  </w:sdt>
  <w:p w:rsidR="00203743" w:rsidRDefault="002037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6DC" w:rsidRDefault="00C536DC" w:rsidP="00BE5DA4">
      <w:pPr>
        <w:spacing w:after="0" w:line="240" w:lineRule="auto"/>
      </w:pPr>
      <w:r>
        <w:separator/>
      </w:r>
    </w:p>
  </w:footnote>
  <w:footnote w:type="continuationSeparator" w:id="0">
    <w:p w:rsidR="00C536DC" w:rsidRDefault="00C536DC" w:rsidP="00BE5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0FAC"/>
    <w:multiLevelType w:val="multilevel"/>
    <w:tmpl w:val="8DB4DC2C"/>
    <w:lvl w:ilvl="0">
      <w:start w:val="1"/>
      <w:numFmt w:val="decimal"/>
      <w:lvlText w:val="%1."/>
      <w:lvlJc w:val="left"/>
      <w:pPr>
        <w:ind w:left="360" w:hanging="360"/>
      </w:pPr>
    </w:lvl>
    <w:lvl w:ilvl="1">
      <w:start w:val="1"/>
      <w:numFmt w:val="decimal"/>
      <w:lvlText w:val="%1.%2."/>
      <w:lvlJc w:val="left"/>
      <w:pPr>
        <w:ind w:left="792" w:hanging="432"/>
      </w:pPr>
    </w:lvl>
    <w:lvl w:ilvl="2">
      <w:start w:val="2"/>
      <w:numFmt w:val="bullet"/>
      <w:lvlText w:val="•"/>
      <w:lvlJc w:val="left"/>
      <w:pPr>
        <w:ind w:left="1224" w:hanging="504"/>
      </w:pPr>
      <w:rPr>
        <w:rFonts w:ascii="Calibri" w:eastAsiaTheme="minorHAnsi" w:hAnsi="Calibri" w:cstheme="minorBid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653B8"/>
    <w:multiLevelType w:val="multilevel"/>
    <w:tmpl w:val="8DB4DC2C"/>
    <w:lvl w:ilvl="0">
      <w:start w:val="1"/>
      <w:numFmt w:val="decimal"/>
      <w:lvlText w:val="%1."/>
      <w:lvlJc w:val="left"/>
      <w:pPr>
        <w:ind w:left="360" w:hanging="360"/>
      </w:pPr>
    </w:lvl>
    <w:lvl w:ilvl="1">
      <w:start w:val="1"/>
      <w:numFmt w:val="decimal"/>
      <w:lvlText w:val="%1.%2."/>
      <w:lvlJc w:val="left"/>
      <w:pPr>
        <w:ind w:left="792" w:hanging="432"/>
      </w:pPr>
    </w:lvl>
    <w:lvl w:ilvl="2">
      <w:start w:val="2"/>
      <w:numFmt w:val="bullet"/>
      <w:lvlText w:val="•"/>
      <w:lvlJc w:val="left"/>
      <w:pPr>
        <w:ind w:left="1224" w:hanging="504"/>
      </w:pPr>
      <w:rPr>
        <w:rFonts w:ascii="Calibri" w:eastAsiaTheme="minorHAnsi" w:hAnsi="Calibri" w:cstheme="minorBid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A387E"/>
    <w:multiLevelType w:val="hybridMultilevel"/>
    <w:tmpl w:val="E822FDBA"/>
    <w:lvl w:ilvl="0" w:tplc="DA1AD3D0">
      <w:start w:val="2"/>
      <w:numFmt w:val="bullet"/>
      <w:lvlText w:val="•"/>
      <w:lvlJc w:val="left"/>
      <w:pPr>
        <w:ind w:left="200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A9967F4"/>
    <w:multiLevelType w:val="hybridMultilevel"/>
    <w:tmpl w:val="B72814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CD53618"/>
    <w:multiLevelType w:val="hybridMultilevel"/>
    <w:tmpl w:val="D006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670C09"/>
    <w:multiLevelType w:val="hybridMultilevel"/>
    <w:tmpl w:val="B01A8C52"/>
    <w:lvl w:ilvl="0" w:tplc="DA1AD3D0">
      <w:start w:val="2"/>
      <w:numFmt w:val="bullet"/>
      <w:lvlText w:val="•"/>
      <w:lvlJc w:val="left"/>
      <w:pPr>
        <w:ind w:left="200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ECC4654"/>
    <w:multiLevelType w:val="hybridMultilevel"/>
    <w:tmpl w:val="A7063F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FC22E6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76415"/>
    <w:multiLevelType w:val="multilevel"/>
    <w:tmpl w:val="8DB4DC2C"/>
    <w:lvl w:ilvl="0">
      <w:start w:val="1"/>
      <w:numFmt w:val="decimal"/>
      <w:lvlText w:val="%1."/>
      <w:lvlJc w:val="left"/>
      <w:pPr>
        <w:ind w:left="360" w:hanging="360"/>
      </w:pPr>
    </w:lvl>
    <w:lvl w:ilvl="1">
      <w:start w:val="1"/>
      <w:numFmt w:val="decimal"/>
      <w:lvlText w:val="%1.%2."/>
      <w:lvlJc w:val="left"/>
      <w:pPr>
        <w:ind w:left="792" w:hanging="432"/>
      </w:pPr>
    </w:lvl>
    <w:lvl w:ilvl="2">
      <w:start w:val="2"/>
      <w:numFmt w:val="bullet"/>
      <w:lvlText w:val="•"/>
      <w:lvlJc w:val="left"/>
      <w:pPr>
        <w:ind w:left="1224" w:hanging="504"/>
      </w:pPr>
      <w:rPr>
        <w:rFonts w:ascii="Calibri" w:eastAsiaTheme="minorHAnsi" w:hAnsi="Calibri" w:cstheme="minorBid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6F3277"/>
    <w:multiLevelType w:val="multilevel"/>
    <w:tmpl w:val="8DB4DC2C"/>
    <w:lvl w:ilvl="0">
      <w:start w:val="1"/>
      <w:numFmt w:val="decimal"/>
      <w:lvlText w:val="%1."/>
      <w:lvlJc w:val="left"/>
      <w:pPr>
        <w:ind w:left="360" w:hanging="360"/>
      </w:pPr>
    </w:lvl>
    <w:lvl w:ilvl="1">
      <w:start w:val="1"/>
      <w:numFmt w:val="decimal"/>
      <w:lvlText w:val="%1.%2."/>
      <w:lvlJc w:val="left"/>
      <w:pPr>
        <w:ind w:left="792" w:hanging="432"/>
      </w:pPr>
    </w:lvl>
    <w:lvl w:ilvl="2">
      <w:start w:val="2"/>
      <w:numFmt w:val="bullet"/>
      <w:lvlText w:val="•"/>
      <w:lvlJc w:val="left"/>
      <w:pPr>
        <w:ind w:left="1224" w:hanging="504"/>
      </w:pPr>
      <w:rPr>
        <w:rFonts w:ascii="Calibri" w:eastAsiaTheme="minorHAnsi" w:hAnsi="Calibri" w:cstheme="minorBid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717526"/>
    <w:multiLevelType w:val="hybridMultilevel"/>
    <w:tmpl w:val="0FE2C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E316FD"/>
    <w:multiLevelType w:val="hybridMultilevel"/>
    <w:tmpl w:val="4FACE170"/>
    <w:lvl w:ilvl="0" w:tplc="DA1AD3D0">
      <w:start w:val="2"/>
      <w:numFmt w:val="bullet"/>
      <w:lvlText w:val="•"/>
      <w:lvlJc w:val="left"/>
      <w:pPr>
        <w:ind w:left="200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EDB3669"/>
    <w:multiLevelType w:val="hybridMultilevel"/>
    <w:tmpl w:val="769A6D0E"/>
    <w:lvl w:ilvl="0" w:tplc="DA1AD3D0">
      <w:start w:val="2"/>
      <w:numFmt w:val="bullet"/>
      <w:lvlText w:val="•"/>
      <w:lvlJc w:val="left"/>
      <w:pPr>
        <w:ind w:left="1778"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60D3DAF"/>
    <w:multiLevelType w:val="multilevel"/>
    <w:tmpl w:val="8DB4DC2C"/>
    <w:lvl w:ilvl="0">
      <w:start w:val="1"/>
      <w:numFmt w:val="decimal"/>
      <w:lvlText w:val="%1."/>
      <w:lvlJc w:val="left"/>
      <w:pPr>
        <w:ind w:left="360" w:hanging="360"/>
      </w:pPr>
    </w:lvl>
    <w:lvl w:ilvl="1">
      <w:start w:val="1"/>
      <w:numFmt w:val="decimal"/>
      <w:lvlText w:val="%1.%2."/>
      <w:lvlJc w:val="left"/>
      <w:pPr>
        <w:ind w:left="792" w:hanging="432"/>
      </w:pPr>
    </w:lvl>
    <w:lvl w:ilvl="2">
      <w:start w:val="2"/>
      <w:numFmt w:val="bullet"/>
      <w:lvlText w:val="•"/>
      <w:lvlJc w:val="left"/>
      <w:pPr>
        <w:ind w:left="1224" w:hanging="504"/>
      </w:pPr>
      <w:rPr>
        <w:rFonts w:ascii="Calibri" w:eastAsiaTheme="minorHAnsi" w:hAnsi="Calibri" w:cstheme="minorBid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872B82"/>
    <w:multiLevelType w:val="multilevel"/>
    <w:tmpl w:val="8DB4DC2C"/>
    <w:lvl w:ilvl="0">
      <w:start w:val="1"/>
      <w:numFmt w:val="decimal"/>
      <w:lvlText w:val="%1."/>
      <w:lvlJc w:val="left"/>
      <w:pPr>
        <w:ind w:left="360" w:hanging="360"/>
      </w:pPr>
    </w:lvl>
    <w:lvl w:ilvl="1">
      <w:start w:val="1"/>
      <w:numFmt w:val="decimal"/>
      <w:lvlText w:val="%1.%2."/>
      <w:lvlJc w:val="left"/>
      <w:pPr>
        <w:ind w:left="792" w:hanging="432"/>
      </w:pPr>
    </w:lvl>
    <w:lvl w:ilvl="2">
      <w:start w:val="2"/>
      <w:numFmt w:val="bullet"/>
      <w:lvlText w:val="•"/>
      <w:lvlJc w:val="left"/>
      <w:pPr>
        <w:ind w:left="1224" w:hanging="504"/>
      </w:pPr>
      <w:rPr>
        <w:rFonts w:ascii="Calibri" w:eastAsiaTheme="minorHAnsi" w:hAnsi="Calibri" w:cstheme="minorBid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5E43E6"/>
    <w:multiLevelType w:val="hybridMultilevel"/>
    <w:tmpl w:val="105CFBCA"/>
    <w:lvl w:ilvl="0" w:tplc="DA1AD3D0">
      <w:start w:val="2"/>
      <w:numFmt w:val="bullet"/>
      <w:lvlText w:val="•"/>
      <w:lvlJc w:val="left"/>
      <w:pPr>
        <w:ind w:left="144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3"/>
  </w:num>
  <w:num w:numId="5">
    <w:abstractNumId w:val="15"/>
  </w:num>
  <w:num w:numId="6">
    <w:abstractNumId w:val="5"/>
  </w:num>
  <w:num w:numId="7">
    <w:abstractNumId w:val="11"/>
  </w:num>
  <w:num w:numId="8">
    <w:abstractNumId w:val="2"/>
  </w:num>
  <w:num w:numId="9">
    <w:abstractNumId w:val="9"/>
  </w:num>
  <w:num w:numId="10">
    <w:abstractNumId w:val="8"/>
  </w:num>
  <w:num w:numId="11">
    <w:abstractNumId w:val="13"/>
  </w:num>
  <w:num w:numId="12">
    <w:abstractNumId w:val="0"/>
  </w:num>
  <w:num w:numId="13">
    <w:abstractNumId w:val="14"/>
  </w:num>
  <w:num w:numId="14">
    <w:abstractNumId w:val="1"/>
  </w:num>
  <w:num w:numId="15">
    <w:abstractNumId w:val="4"/>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AE"/>
    <w:rsid w:val="0004336B"/>
    <w:rsid w:val="00053C7D"/>
    <w:rsid w:val="000671AE"/>
    <w:rsid w:val="000922A4"/>
    <w:rsid w:val="000A065B"/>
    <w:rsid w:val="000C5F1F"/>
    <w:rsid w:val="000E33F9"/>
    <w:rsid w:val="000E6F16"/>
    <w:rsid w:val="001775B0"/>
    <w:rsid w:val="001A08A4"/>
    <w:rsid w:val="001B59B9"/>
    <w:rsid w:val="001C14B3"/>
    <w:rsid w:val="001D67B2"/>
    <w:rsid w:val="001F5EF6"/>
    <w:rsid w:val="00203743"/>
    <w:rsid w:val="00214278"/>
    <w:rsid w:val="002711BB"/>
    <w:rsid w:val="002F1021"/>
    <w:rsid w:val="00330F84"/>
    <w:rsid w:val="00377F09"/>
    <w:rsid w:val="0038079C"/>
    <w:rsid w:val="00381DD4"/>
    <w:rsid w:val="00414CD3"/>
    <w:rsid w:val="00423772"/>
    <w:rsid w:val="00471CF9"/>
    <w:rsid w:val="00472673"/>
    <w:rsid w:val="004F017B"/>
    <w:rsid w:val="00516CF7"/>
    <w:rsid w:val="00524B6A"/>
    <w:rsid w:val="005D49B3"/>
    <w:rsid w:val="005D7BFA"/>
    <w:rsid w:val="006140B9"/>
    <w:rsid w:val="00634023"/>
    <w:rsid w:val="00651CE8"/>
    <w:rsid w:val="006535AE"/>
    <w:rsid w:val="0065490E"/>
    <w:rsid w:val="00655A2C"/>
    <w:rsid w:val="006830E1"/>
    <w:rsid w:val="006E4CBB"/>
    <w:rsid w:val="006F7345"/>
    <w:rsid w:val="0070678A"/>
    <w:rsid w:val="00721379"/>
    <w:rsid w:val="0073531D"/>
    <w:rsid w:val="00796855"/>
    <w:rsid w:val="007B24EF"/>
    <w:rsid w:val="00830899"/>
    <w:rsid w:val="00882F6F"/>
    <w:rsid w:val="008B747E"/>
    <w:rsid w:val="008E0292"/>
    <w:rsid w:val="008F00C3"/>
    <w:rsid w:val="00927A4E"/>
    <w:rsid w:val="0093024C"/>
    <w:rsid w:val="00942AF1"/>
    <w:rsid w:val="00984676"/>
    <w:rsid w:val="0098670A"/>
    <w:rsid w:val="009C1FDF"/>
    <w:rsid w:val="00A03E2C"/>
    <w:rsid w:val="00A42D8A"/>
    <w:rsid w:val="00A66FCE"/>
    <w:rsid w:val="00A94592"/>
    <w:rsid w:val="00AF3179"/>
    <w:rsid w:val="00B03350"/>
    <w:rsid w:val="00B6145C"/>
    <w:rsid w:val="00B6769F"/>
    <w:rsid w:val="00B81759"/>
    <w:rsid w:val="00B923AD"/>
    <w:rsid w:val="00BD2EB5"/>
    <w:rsid w:val="00BE0D78"/>
    <w:rsid w:val="00BE30FB"/>
    <w:rsid w:val="00BE5DA4"/>
    <w:rsid w:val="00C107B5"/>
    <w:rsid w:val="00C32E78"/>
    <w:rsid w:val="00C536DC"/>
    <w:rsid w:val="00C93412"/>
    <w:rsid w:val="00CC47FB"/>
    <w:rsid w:val="00D10BBB"/>
    <w:rsid w:val="00D358F5"/>
    <w:rsid w:val="00D55F34"/>
    <w:rsid w:val="00D634E5"/>
    <w:rsid w:val="00D7000D"/>
    <w:rsid w:val="00D8235E"/>
    <w:rsid w:val="00E959E3"/>
    <w:rsid w:val="00EA78A6"/>
    <w:rsid w:val="00EF35B0"/>
    <w:rsid w:val="00F96D7E"/>
    <w:rsid w:val="00FA78CC"/>
    <w:rsid w:val="00FB6C3A"/>
    <w:rsid w:val="00FC2C0E"/>
    <w:rsid w:val="00FD5325"/>
    <w:rsid w:val="00FF5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25C6"/>
  <w15:docId w15:val="{1EE8407C-C3EF-4EC8-A0E2-C464BD23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A4E"/>
  </w:style>
  <w:style w:type="paragraph" w:styleId="1">
    <w:name w:val="heading 1"/>
    <w:basedOn w:val="a"/>
    <w:next w:val="a"/>
    <w:link w:val="10"/>
    <w:uiPriority w:val="9"/>
    <w:qFormat/>
    <w:rsid w:val="00330F8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4237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EF6"/>
    <w:pPr>
      <w:ind w:left="720"/>
      <w:contextualSpacing/>
    </w:pPr>
  </w:style>
  <w:style w:type="character" w:styleId="a4">
    <w:name w:val="Hyperlink"/>
    <w:basedOn w:val="a0"/>
    <w:uiPriority w:val="99"/>
    <w:unhideWhenUsed/>
    <w:rsid w:val="001F5EF6"/>
    <w:rPr>
      <w:color w:val="0563C1" w:themeColor="hyperlink"/>
      <w:u w:val="single"/>
    </w:rPr>
  </w:style>
  <w:style w:type="paragraph" w:styleId="a5">
    <w:name w:val="header"/>
    <w:basedOn w:val="a"/>
    <w:link w:val="a6"/>
    <w:uiPriority w:val="99"/>
    <w:unhideWhenUsed/>
    <w:rsid w:val="00BE5D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E5DA4"/>
  </w:style>
  <w:style w:type="paragraph" w:styleId="a7">
    <w:name w:val="footer"/>
    <w:basedOn w:val="a"/>
    <w:link w:val="a8"/>
    <w:uiPriority w:val="99"/>
    <w:unhideWhenUsed/>
    <w:rsid w:val="00BE5D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E5DA4"/>
  </w:style>
  <w:style w:type="paragraph" w:styleId="a9">
    <w:name w:val="Balloon Text"/>
    <w:basedOn w:val="a"/>
    <w:link w:val="aa"/>
    <w:uiPriority w:val="99"/>
    <w:semiHidden/>
    <w:unhideWhenUsed/>
    <w:rsid w:val="00330F8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0F84"/>
    <w:rPr>
      <w:rFonts w:ascii="Tahoma" w:hAnsi="Tahoma" w:cs="Tahoma"/>
      <w:sz w:val="16"/>
      <w:szCs w:val="16"/>
    </w:rPr>
  </w:style>
  <w:style w:type="character" w:styleId="ab">
    <w:name w:val="FollowedHyperlink"/>
    <w:basedOn w:val="a0"/>
    <w:uiPriority w:val="99"/>
    <w:semiHidden/>
    <w:unhideWhenUsed/>
    <w:rsid w:val="00330F84"/>
    <w:rPr>
      <w:color w:val="954F72" w:themeColor="followedHyperlink"/>
      <w:u w:val="single"/>
    </w:rPr>
  </w:style>
  <w:style w:type="character" w:customStyle="1" w:styleId="10">
    <w:name w:val="Заголовок 1 Знак"/>
    <w:basedOn w:val="a0"/>
    <w:link w:val="1"/>
    <w:uiPriority w:val="9"/>
    <w:rsid w:val="00330F84"/>
    <w:rPr>
      <w:rFonts w:asciiTheme="majorHAnsi" w:eastAsiaTheme="majorEastAsia" w:hAnsiTheme="majorHAnsi" w:cstheme="majorBidi"/>
      <w:b/>
      <w:bCs/>
      <w:color w:val="2E74B5" w:themeColor="accent1" w:themeShade="BF"/>
      <w:sz w:val="28"/>
      <w:szCs w:val="28"/>
    </w:rPr>
  </w:style>
  <w:style w:type="paragraph" w:styleId="ac">
    <w:name w:val="TOC Heading"/>
    <w:basedOn w:val="1"/>
    <w:next w:val="a"/>
    <w:uiPriority w:val="39"/>
    <w:unhideWhenUsed/>
    <w:qFormat/>
    <w:rsid w:val="008E0292"/>
    <w:pPr>
      <w:spacing w:line="276" w:lineRule="auto"/>
      <w:outlineLvl w:val="9"/>
    </w:pPr>
  </w:style>
  <w:style w:type="paragraph" w:styleId="11">
    <w:name w:val="toc 1"/>
    <w:basedOn w:val="a"/>
    <w:next w:val="a"/>
    <w:autoRedefine/>
    <w:uiPriority w:val="39"/>
    <w:unhideWhenUsed/>
    <w:qFormat/>
    <w:rsid w:val="00423772"/>
    <w:pPr>
      <w:tabs>
        <w:tab w:val="right" w:leader="dot" w:pos="9770"/>
      </w:tabs>
      <w:spacing w:after="100"/>
      <w:jc w:val="both"/>
    </w:pPr>
  </w:style>
  <w:style w:type="paragraph" w:styleId="21">
    <w:name w:val="toc 2"/>
    <w:basedOn w:val="a"/>
    <w:next w:val="a"/>
    <w:autoRedefine/>
    <w:uiPriority w:val="39"/>
    <w:semiHidden/>
    <w:unhideWhenUsed/>
    <w:qFormat/>
    <w:rsid w:val="00423772"/>
    <w:pPr>
      <w:spacing w:after="100" w:line="276" w:lineRule="auto"/>
      <w:ind w:left="220"/>
    </w:pPr>
    <w:rPr>
      <w:rFonts w:eastAsiaTheme="minorEastAsia"/>
    </w:rPr>
  </w:style>
  <w:style w:type="paragraph" w:styleId="3">
    <w:name w:val="toc 3"/>
    <w:basedOn w:val="a"/>
    <w:next w:val="a"/>
    <w:autoRedefine/>
    <w:uiPriority w:val="39"/>
    <w:semiHidden/>
    <w:unhideWhenUsed/>
    <w:qFormat/>
    <w:rsid w:val="00423772"/>
    <w:pPr>
      <w:spacing w:after="100" w:line="276" w:lineRule="auto"/>
      <w:ind w:left="440"/>
    </w:pPr>
    <w:rPr>
      <w:rFonts w:eastAsiaTheme="minorEastAsia"/>
    </w:rPr>
  </w:style>
  <w:style w:type="character" w:customStyle="1" w:styleId="20">
    <w:name w:val="Заголовок 2 Знак"/>
    <w:basedOn w:val="a0"/>
    <w:link w:val="2"/>
    <w:uiPriority w:val="9"/>
    <w:rsid w:val="00423772"/>
    <w:rPr>
      <w:rFonts w:asciiTheme="majorHAnsi" w:eastAsiaTheme="majorEastAsia" w:hAnsiTheme="majorHAnsi" w:cstheme="majorBidi"/>
      <w:b/>
      <w:bCs/>
      <w:color w:val="5B9BD5" w:themeColor="accent1"/>
      <w:sz w:val="26"/>
      <w:szCs w:val="26"/>
    </w:rPr>
  </w:style>
  <w:style w:type="character" w:customStyle="1" w:styleId="organictitlecontentspan">
    <w:name w:val="organictitlecontentspan"/>
    <w:basedOn w:val="a0"/>
    <w:rsid w:val="001D67B2"/>
  </w:style>
  <w:style w:type="table" w:styleId="ad">
    <w:name w:val="Table Grid"/>
    <w:basedOn w:val="a1"/>
    <w:uiPriority w:val="39"/>
    <w:rsid w:val="0098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udfile.net/preview/5424076/page: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torsport.agregatka.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torsport.agregatka.r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vk.com/agregatka_cu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drifte.ru/docs/kitt_24_2022.pdf"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5901C-C427-4E93-A840-5C0A8072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4606</Words>
  <Characters>26257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Голубева</dc:creator>
  <cp:keywords/>
  <dc:description/>
  <cp:lastModifiedBy>SMM</cp:lastModifiedBy>
  <cp:revision>2</cp:revision>
  <dcterms:created xsi:type="dcterms:W3CDTF">2022-11-29T11:23:00Z</dcterms:created>
  <dcterms:modified xsi:type="dcterms:W3CDTF">2022-11-29T11:23:00Z</dcterms:modified>
</cp:coreProperties>
</file>